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C" w:rsidRPr="006C770F" w:rsidRDefault="0095018C" w:rsidP="00906AC9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C96FCF">
        <w:rPr>
          <w:rStyle w:val="Strong"/>
          <w:rFonts w:asciiTheme="minorBidi" w:hAnsiTheme="minorBidi"/>
          <w:color w:val="FF0000"/>
          <w:sz w:val="96"/>
          <w:szCs w:val="96"/>
          <w:rtl/>
        </w:rPr>
        <w:t>ال</w:t>
      </w:r>
      <w:r w:rsidR="005E3793">
        <w:rPr>
          <w:rStyle w:val="Strong"/>
          <w:rFonts w:asciiTheme="minorBidi" w:hAnsiTheme="minorBidi" w:hint="cs"/>
          <w:color w:val="FF0000"/>
          <w:sz w:val="96"/>
          <w:szCs w:val="96"/>
          <w:rtl/>
        </w:rPr>
        <w:t>ا</w:t>
      </w:r>
      <w:r w:rsidRPr="00C96FCF">
        <w:rPr>
          <w:rStyle w:val="Strong"/>
          <w:rFonts w:asciiTheme="minorBidi" w:hAnsiTheme="minorBidi"/>
          <w:color w:val="FF0000"/>
          <w:sz w:val="96"/>
          <w:szCs w:val="96"/>
          <w:rtl/>
        </w:rPr>
        <w:t>عمال الصحية</w:t>
      </w:r>
      <w:r w:rsidRPr="00642991">
        <w:rPr>
          <w:rFonts w:asciiTheme="minorBidi" w:hAnsiTheme="minorBidi"/>
          <w:b/>
          <w:bCs/>
          <w:color w:val="FF0000"/>
          <w:sz w:val="36"/>
          <w:szCs w:val="36"/>
        </w:rPr>
        <w:br/>
      </w:r>
      <w:r w:rsidRPr="00642991">
        <w:rPr>
          <w:rFonts w:asciiTheme="minorBidi" w:hAnsiTheme="minorBidi"/>
          <w:b/>
          <w:bCs/>
          <w:color w:val="FF0000"/>
          <w:sz w:val="36"/>
          <w:szCs w:val="36"/>
          <w:rtl/>
        </w:rPr>
        <w:t>الصرف الصحي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الرسومات ال</w:t>
      </w:r>
      <w:r w:rsidR="00993A83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خطيطية تحدد أنواع ومواقع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993A83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والأجهزة الصحية المطلوب تركيبه</w:t>
      </w:r>
      <w:r w:rsidR="008800B5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داخل المباني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وهناك رسومات موضح عليها كافة الأبعاد اللازمة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132EDF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لمواسير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الصرف التي ستستخدم في إنشاء </w:t>
      </w:r>
      <w:r w:rsidR="00263409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شبكة </w:t>
      </w:r>
    </w:p>
    <w:p w:rsidR="005652E1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1F26A74D" wp14:editId="28ED08AB">
            <wp:extent cx="2543175" cy="2857500"/>
            <wp:effectExtent l="19050" t="0" r="9525" b="0"/>
            <wp:docPr id="11" name="Picture 11" descr="C:\هندسة 2\cd 1-2\هندسة الانشاءات\التنفيذ\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هندسة 2\cd 1-2\هندسة الانشاءات\التنفيذ\ص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Default="0095018C" w:rsidP="006C770F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شكل يوضح خطوط التغذية والصرف </w:t>
      </w:r>
      <w:r w:rsidR="00E47A53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لأجهزة الصحية في دورة مياه</w:t>
      </w:r>
    </w:p>
    <w:p w:rsidR="003D14D2" w:rsidRDefault="003D14D2" w:rsidP="003D14D2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3D14D2" w:rsidRPr="006C770F" w:rsidRDefault="003D14D2" w:rsidP="003D14D2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95018C" w:rsidRPr="006C770F" w:rsidRDefault="0095018C" w:rsidP="004319F4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lastRenderedPageBreak/>
        <w:drawing>
          <wp:inline distT="0" distB="0" distL="0" distR="0" wp14:anchorId="7E482365" wp14:editId="3082E4E9">
            <wp:extent cx="3105150" cy="2895600"/>
            <wp:effectExtent l="19050" t="0" r="0" b="0"/>
            <wp:docPr id="12" name="Picture 12" descr="C:\هندسة 2\cd 1-2\هندسة الانشاءات\التنفيذ\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هندسة 2\cd 1-2\هندسة الانشاءات\التنفيذ\ص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4319F4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صورة مخطط يوضح صرف جزء من دورات المياه في أحد المباني السكنية وتتضح خطوط الصرف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من كل جهاز الى غرف التفتيش ومن ثم الى بيارة الصرف وتتضح أنواع المواسير المستخدمة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وسماكاتها</w:t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3D5F5509" wp14:editId="0D4E1A42">
            <wp:extent cx="4267200" cy="2781300"/>
            <wp:effectExtent l="19050" t="0" r="0" b="0"/>
            <wp:docPr id="13" name="Picture 13" descr="C:\هندسة 2\cd 1-2\هندسة الانشاءات\التنفيذ\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هندسة 2\cd 1-2\هندسة الانشاءات\التنفيذ\ص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</w:p>
    <w:p w:rsidR="003C445C" w:rsidRDefault="0095018C" w:rsidP="00F564A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صورة مخطط يوضح صرف جزء من دورات المياه والمطبخ في أحد المباني السكنية وتتضح خطوط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الصرف من كل جهاز الى غرف التفتيش ومن ثم الى بيارة الصرف وتتضح أنواع المواسير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المستخدمة وسماكاتها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321C60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>غرف التفتيش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تبنى تحت الارض بشكل مربع أو مستطيل وذلك لتجميع صرف المباني في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مداد واحد في باطن الأرض ومن ثم لشبكات المجاري الرئيسية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وتستخدم في الكشف عن</w:t>
      </w:r>
      <w:r w:rsidR="00594B34" w:rsidRPr="006C770F">
        <w:rPr>
          <w:rFonts w:asciiTheme="minorBidi" w:hAnsiTheme="minorBidi"/>
          <w:b/>
          <w:bCs/>
          <w:color w:val="002060"/>
          <w:sz w:val="36"/>
          <w:szCs w:val="36"/>
          <w:rtl/>
          <w:lang w:val="en-US" w:bidi="ar-EG"/>
        </w:rPr>
        <w:t xml:space="preserve"> ا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لخلل والتسليك </w:t>
      </w:r>
      <w:r w:rsidR="00594B34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ل</w:t>
      </w:r>
      <w:r w:rsidR="00071FCA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الصرف عند حدوث سدد في تلك </w:t>
      </w:r>
      <w:r w:rsidR="00340C50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وتبنى غرف التفتيش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في الحالات الأتية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213E01">
        <w:rPr>
          <w:rFonts w:asciiTheme="minorBidi" w:hAnsiTheme="minorBidi"/>
          <w:b/>
          <w:bCs/>
          <w:sz w:val="36"/>
          <w:szCs w:val="36"/>
          <w:rtl/>
        </w:rPr>
        <w:t>تغير اتجاه المجرى</w:t>
      </w:r>
      <w:r w:rsidRPr="00213E01">
        <w:rPr>
          <w:rFonts w:asciiTheme="minorBidi" w:hAnsiTheme="minorBidi"/>
          <w:b/>
          <w:bCs/>
          <w:sz w:val="36"/>
          <w:szCs w:val="36"/>
        </w:rPr>
        <w:br/>
      </w:r>
      <w:r w:rsidRPr="00213E01">
        <w:rPr>
          <w:rFonts w:asciiTheme="minorBidi" w:hAnsiTheme="minorBidi"/>
          <w:b/>
          <w:bCs/>
          <w:sz w:val="36"/>
          <w:szCs w:val="36"/>
          <w:rtl/>
        </w:rPr>
        <w:t>التقاء خطوط المجاري</w:t>
      </w:r>
      <w:r w:rsidRPr="00213E01">
        <w:rPr>
          <w:rFonts w:asciiTheme="minorBidi" w:hAnsiTheme="minorBidi"/>
          <w:b/>
          <w:bCs/>
          <w:sz w:val="36"/>
          <w:szCs w:val="36"/>
        </w:rPr>
        <w:br/>
      </w:r>
      <w:r w:rsidRPr="00213E01">
        <w:rPr>
          <w:rFonts w:asciiTheme="minorBidi" w:hAnsiTheme="minorBidi"/>
          <w:b/>
          <w:bCs/>
          <w:sz w:val="36"/>
          <w:szCs w:val="36"/>
          <w:rtl/>
        </w:rPr>
        <w:t>تغير قطر أو</w:t>
      </w:r>
      <w:r w:rsidRPr="00213E01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213E01">
        <w:rPr>
          <w:rFonts w:asciiTheme="minorBidi" w:hAnsiTheme="minorBidi"/>
          <w:b/>
          <w:bCs/>
          <w:sz w:val="36"/>
          <w:szCs w:val="36"/>
          <w:rtl/>
        </w:rPr>
        <w:t>نوع المواسير</w:t>
      </w:r>
      <w:r w:rsidRPr="00213E01">
        <w:rPr>
          <w:rFonts w:asciiTheme="minorBidi" w:hAnsiTheme="minorBidi"/>
          <w:b/>
          <w:bCs/>
          <w:sz w:val="36"/>
          <w:szCs w:val="36"/>
        </w:rPr>
        <w:br/>
      </w:r>
      <w:r w:rsidRPr="00213E01">
        <w:rPr>
          <w:rFonts w:asciiTheme="minorBidi" w:hAnsiTheme="minorBidi"/>
          <w:b/>
          <w:bCs/>
          <w:sz w:val="36"/>
          <w:szCs w:val="36"/>
          <w:rtl/>
        </w:rPr>
        <w:t>عند مسافة كل 15 متر كحد أقصى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وتبنى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غرف التفتيش بالطوب الأسمنتي فوق فرشة خرسانية بسمك 15 سم</w:t>
      </w:r>
      <w:r w:rsidR="00741A19">
        <w:rPr>
          <w:rFonts w:asciiTheme="minorBidi" w:hAnsiTheme="minorBidi"/>
          <w:b/>
          <w:bCs/>
          <w:color w:val="002060"/>
          <w:sz w:val="36"/>
          <w:szCs w:val="36"/>
          <w:lang w:val="en-US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وتتراوح أبعاد غرف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التفتيش من 40*40 سم الى مقاسات أكبر حسب كمية </w:t>
      </w:r>
      <w:r w:rsidR="00B23CB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المواسير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التي ستتجمع بداخلها وتبدأ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أعماقها من 35 سم وكلما زادت نسبة ميول </w:t>
      </w:r>
      <w:r w:rsidR="00B245DD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المواسير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في الأرض زادت مقاسات الغرفة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وعمقها وتبيض الحوائط الداخلية للغرفة بخلط</w:t>
      </w:r>
      <w:r w:rsidR="00D01E06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الأسمنت والم</w:t>
      </w:r>
      <w:r w:rsidR="00D12F57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اء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بنسبة </w:t>
      </w:r>
      <w:r w:rsidR="00D01E06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1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:</w:t>
      </w:r>
      <w:r w:rsidR="00D01E06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2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ويتم تشكيل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القاع على شكل قنوات نصف دائرية يسير فيها الماء ويركب عليها غطاء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العدد والأدوات المستخدمة لبناء غرفة التفتيش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متر قياس</w:t>
      </w:r>
      <w:r w:rsidRPr="000977AF">
        <w:rPr>
          <w:rFonts w:asciiTheme="minorBidi" w:hAnsiTheme="minorBidi"/>
          <w:b/>
          <w:bCs/>
          <w:sz w:val="36"/>
          <w:szCs w:val="36"/>
        </w:rPr>
        <w:br/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ميزان مياه</w:t>
      </w:r>
      <w:r w:rsidRPr="000977AF">
        <w:rPr>
          <w:rFonts w:asciiTheme="minorBidi" w:hAnsiTheme="minorBidi"/>
          <w:b/>
          <w:bCs/>
          <w:sz w:val="36"/>
          <w:szCs w:val="36"/>
        </w:rPr>
        <w:br/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قدة ال</w:t>
      </w:r>
      <w:r w:rsidR="00741A19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>و</w:t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منيوم</w:t>
      </w:r>
      <w:r w:rsidRPr="000977AF">
        <w:rPr>
          <w:rFonts w:asciiTheme="minorBidi" w:hAnsiTheme="minorBidi"/>
          <w:b/>
          <w:bCs/>
          <w:sz w:val="36"/>
          <w:szCs w:val="36"/>
        </w:rPr>
        <w:br/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مطرقة بناء</w:t>
      </w:r>
      <w:r w:rsidRPr="000977AF">
        <w:rPr>
          <w:rFonts w:asciiTheme="minorBidi" w:hAnsiTheme="minorBidi"/>
          <w:b/>
          <w:bCs/>
          <w:sz w:val="36"/>
          <w:szCs w:val="36"/>
        </w:rPr>
        <w:br/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زاوية قائمة</w:t>
      </w:r>
      <w:r w:rsidRPr="000977AF">
        <w:rPr>
          <w:rFonts w:asciiTheme="minorBidi" w:hAnsiTheme="minorBidi"/>
          <w:b/>
          <w:bCs/>
          <w:sz w:val="36"/>
          <w:szCs w:val="36"/>
        </w:rPr>
        <w:br/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مسطرين</w:t>
      </w:r>
      <w:r w:rsidRPr="000977AF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بناء</w:t>
      </w:r>
      <w:r w:rsidRPr="000977AF">
        <w:rPr>
          <w:rFonts w:asciiTheme="minorBidi" w:hAnsiTheme="minorBidi"/>
          <w:b/>
          <w:bCs/>
          <w:sz w:val="36"/>
          <w:szCs w:val="36"/>
        </w:rPr>
        <w:br/>
      </w:r>
      <w:r w:rsidRPr="000977AF">
        <w:rPr>
          <w:rFonts w:asciiTheme="minorBidi" w:hAnsiTheme="minorBidi"/>
          <w:b/>
          <w:bCs/>
          <w:sz w:val="36"/>
          <w:szCs w:val="36"/>
          <w:rtl/>
        </w:rPr>
        <w:t>كوريك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</w:p>
    <w:p w:rsidR="00741A19" w:rsidRDefault="00741A19" w:rsidP="008A24F0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95018C" w:rsidRPr="006C770F" w:rsidRDefault="0095018C" w:rsidP="004E0AE2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>المواد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الخام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973142">
        <w:rPr>
          <w:rFonts w:asciiTheme="minorBidi" w:hAnsiTheme="minorBidi"/>
          <w:b/>
          <w:bCs/>
          <w:sz w:val="36"/>
          <w:szCs w:val="36"/>
          <w:rtl/>
        </w:rPr>
        <w:t>خلطة خرسانية</w:t>
      </w:r>
      <w:r w:rsidRPr="00973142">
        <w:rPr>
          <w:rFonts w:asciiTheme="minorBidi" w:hAnsiTheme="minorBidi"/>
          <w:b/>
          <w:bCs/>
          <w:sz w:val="36"/>
          <w:szCs w:val="36"/>
        </w:rPr>
        <w:br/>
      </w:r>
      <w:r w:rsidRPr="00973142">
        <w:rPr>
          <w:rFonts w:asciiTheme="minorBidi" w:hAnsiTheme="minorBidi"/>
          <w:b/>
          <w:bCs/>
          <w:sz w:val="36"/>
          <w:szCs w:val="36"/>
          <w:rtl/>
        </w:rPr>
        <w:t>طوب م</w:t>
      </w:r>
      <w:r w:rsidR="004E0AE2">
        <w:rPr>
          <w:rFonts w:asciiTheme="minorBidi" w:hAnsiTheme="minorBidi" w:hint="cs"/>
          <w:b/>
          <w:bCs/>
          <w:sz w:val="36"/>
          <w:szCs w:val="36"/>
          <w:rtl/>
        </w:rPr>
        <w:t>صمت</w:t>
      </w:r>
      <w:r w:rsidRPr="00973142">
        <w:rPr>
          <w:rFonts w:asciiTheme="minorBidi" w:hAnsiTheme="minorBidi"/>
          <w:b/>
          <w:bCs/>
          <w:sz w:val="36"/>
          <w:szCs w:val="36"/>
          <w:rtl/>
        </w:rPr>
        <w:t xml:space="preserve"> مقاس 25*12*6 أسمنتي</w:t>
      </w:r>
      <w:r w:rsidRPr="00973142">
        <w:rPr>
          <w:rFonts w:asciiTheme="minorBidi" w:hAnsiTheme="minorBidi"/>
          <w:b/>
          <w:bCs/>
          <w:sz w:val="36"/>
          <w:szCs w:val="36"/>
        </w:rPr>
        <w:br/>
      </w:r>
      <w:r w:rsidRPr="00973142">
        <w:rPr>
          <w:rFonts w:asciiTheme="minorBidi" w:hAnsiTheme="minorBidi"/>
          <w:b/>
          <w:bCs/>
          <w:sz w:val="36"/>
          <w:szCs w:val="36"/>
          <w:rtl/>
        </w:rPr>
        <w:t>غطاء</w:t>
      </w:r>
      <w:r w:rsidRPr="00973142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بعد تجهيز العدد والخامات نقوم بحفر أسفل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F237D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ماسورة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الصرف</w:t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0851FD3E" wp14:editId="4C6CEDE4">
            <wp:extent cx="2924175" cy="2028825"/>
            <wp:effectExtent l="19050" t="0" r="9525" b="0"/>
            <wp:docPr id="14" name="Picture 14" descr="C:\هندسة 2\cd 1-2\هندسة الانشاءات\التنفيذ\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هندسة 2\cd 1-2\هندسة الانشاءات\التنفيذ\ص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صب الخرسانة اللازمة للقاع وبارتفاع 10 سم</w:t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09EF30C7" wp14:editId="382EF9D1">
            <wp:extent cx="2933700" cy="2124075"/>
            <wp:effectExtent l="19050" t="0" r="0" b="0"/>
            <wp:docPr id="15" name="Picture 15" descr="C:\هندسة 2\cd 1-2\هندسة الانشاءات\التنفيذ\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هندسة 2\cd 1-2\هندسة الانشاءات\التنفيذ\ص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0E4717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>قم ببناء جوانب الغرفة بسمك طوبة</w:t>
      </w: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1C6B2F75" wp14:editId="57084E01">
            <wp:extent cx="2933700" cy="2286000"/>
            <wp:effectExtent l="19050" t="0" r="0" b="0"/>
            <wp:docPr id="16" name="Picture 16" descr="C:\هندسة 2\cd 1-2\هندسة الانشاءات\التنفيذ\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هندسة 2\cd 1-2\هندسة الانشاءات\التنفيذ\ص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قم بتبيض ولياسة جوانب الغرفة من الداخل</w:t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1E91DB79" wp14:editId="5C9D8553">
            <wp:extent cx="2933700" cy="2028825"/>
            <wp:effectExtent l="19050" t="0" r="0" b="0"/>
            <wp:docPr id="17" name="Picture 17" descr="C:\هندسة 2\cd 1-2\هندسة الانشاءات\التنفيذ\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هندسة 2\cd 1-2\هندسة الانشاءات\التنفيذ\ص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نظف القاع وشكل قاع المجرى عل شكل نصف دائرة بمونة الإسمنت على أن يكون اتجاه الميل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من </w:t>
      </w:r>
      <w:r w:rsidR="00A26089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ماسورة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الصرف الى </w:t>
      </w:r>
      <w:r w:rsidR="00A26089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ماسورة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المخرج</w:t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2210AF39" wp14:editId="751EF106">
            <wp:extent cx="2952750" cy="2038350"/>
            <wp:effectExtent l="19050" t="0" r="0" b="0"/>
            <wp:docPr id="18" name="Picture 18" descr="C:\هندسة 2\cd 1-2\هندسة الانشاءات\التنفيذ\ص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هندسة 2\cd 1-2\هندسة الانشاءات\التنفيذ\ص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17" w:rsidRDefault="000E4717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95018C" w:rsidRPr="006C770F" w:rsidRDefault="0095018C" w:rsidP="000E4717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>ثبت الغطاء مراعيا" تسويته بالأرضية</w:t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3F1172C8" wp14:editId="1B6D4963">
            <wp:extent cx="2857500" cy="2276475"/>
            <wp:effectExtent l="19050" t="0" r="0" b="0"/>
            <wp:docPr id="19" name="Picture 19" descr="C:\هندسة 2\cd 1-2\هندسة الانشاءات\التنفيذ\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هندسة 2\cd 1-2\هندسة الانشاءات\التنفيذ\ص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  <w:lang w:bidi="ar-EG"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AA50F90" wp14:editId="3952F4C9">
            <wp:extent cx="2845941" cy="2034283"/>
            <wp:effectExtent l="0" t="0" r="0" b="4445"/>
            <wp:docPr id="21" name="Picture 21" descr="C:\هندسة 2\cd 1-2\هندسة الانشاءات\التنفيذ\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هندسة 2\cd 1-2\هندسة الانشاءات\التنفيذ\ص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31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3E8584F5" wp14:editId="234A7EDA">
            <wp:extent cx="2895600" cy="2324100"/>
            <wp:effectExtent l="19050" t="0" r="0" b="0"/>
            <wp:docPr id="22" name="Picture 22" descr="C:\هندسة 2\cd 1-2\هندسة الانشاءات\التنفيذ\ص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هندسة 2\cd 1-2\هندسة الانشاءات\التنفيذ\ص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0E" w:rsidRDefault="008C570E" w:rsidP="000828F5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8C570E" w:rsidRDefault="008C570E" w:rsidP="008C570E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6B5F7D" w:rsidRDefault="0095018C" w:rsidP="00AF3E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B14A72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>تمديد خطوط الصرف الصحي</w:t>
      </w:r>
      <w:r w:rsidRPr="00B14A72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عند البدء بعملية التركيب الأساسية لشبكة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مواسير الصرف في المبنى نبدأ أولا بالتعرف على مواقع </w:t>
      </w:r>
      <w:r w:rsidR="00AF3E1B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الاجهزة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ومواسير </w:t>
      </w:r>
      <w:r w:rsidR="00D113E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الصرف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التي يراد تنفيذها عن ط</w:t>
      </w:r>
      <w:r w:rsidR="00D113E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يق المخططات وتسمى عملية إيجاد هذه المواقع بالتخطيط للشبكة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C21FD4" w:rsidRPr="00AF3E1B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سيفون</w:t>
      </w:r>
      <w:r w:rsidRPr="00AF3E1B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الأرضية</w:t>
      </w:r>
      <w:r w:rsidRPr="00AF3E1B">
        <w:rPr>
          <w:rFonts w:asciiTheme="minorBidi" w:hAnsiTheme="minorBidi"/>
          <w:b/>
          <w:bCs/>
          <w:color w:val="FF0000"/>
          <w:sz w:val="36"/>
          <w:szCs w:val="36"/>
        </w:rPr>
        <w:t xml:space="preserve"> :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ويوضع عادة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على الأرض تحت </w:t>
      </w:r>
      <w:r w:rsidR="00FA20B7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المطبخ أو الحمام والهدف من</w:t>
      </w:r>
      <w:r w:rsidR="00F66534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ه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هو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تجميع </w:t>
      </w:r>
      <w:r w:rsidR="00F66534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صرف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r w:rsidR="00F66534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الاحواض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وغيرها </w:t>
      </w:r>
      <w:r w:rsidR="006B5F7D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لعمود الصرف</w:t>
      </w:r>
    </w:p>
    <w:p w:rsidR="0095018C" w:rsidRPr="006C770F" w:rsidRDefault="008B5BD8" w:rsidP="006B5F7D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AF3E1B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عمود </w:t>
      </w:r>
      <w:r w:rsidR="00C131CC" w:rsidRPr="00AF3E1B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العمل</w:t>
      </w:r>
      <w:r w:rsidR="0095018C" w:rsidRPr="00AF3E1B">
        <w:rPr>
          <w:rFonts w:asciiTheme="minorBidi" w:hAnsiTheme="minorBidi"/>
          <w:b/>
          <w:bCs/>
          <w:color w:val="FF0000"/>
          <w:sz w:val="36"/>
          <w:szCs w:val="36"/>
        </w:rPr>
        <w:t xml:space="preserve"> : 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يقوم عليه خط المجاري الرئيس</w:t>
      </w:r>
      <w:r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ى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للمبنى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تركب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المراحيض الإفرانجية فوق كوع قائم يربط بين قاعدة المرحاض وخط صرفه</w:t>
      </w:r>
    </w:p>
    <w:p w:rsidR="0095018C" w:rsidRPr="006C770F" w:rsidRDefault="0095018C" w:rsidP="009E4F72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642A8019" wp14:editId="4D812296">
            <wp:extent cx="3810000" cy="3505200"/>
            <wp:effectExtent l="19050" t="0" r="0" b="0"/>
            <wp:docPr id="23" name="Picture 23" descr="C:\هندسة 2\cd 1-2\هندسة الانشاءات\التنفيذ\ص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هندسة 2\cd 1-2\هندسة الانشاءات\التنفيذ\ص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E4F72" w:rsidP="001C29B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AF3E1B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سيفون</w:t>
      </w:r>
      <w:r w:rsidR="0095018C" w:rsidRPr="00AF3E1B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الأرضية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يركب في الحمامات وعن طريقه يتم تجميع صرف </w:t>
      </w:r>
      <w:r w:rsidR="001C29BE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أحواض </w:t>
      </w:r>
      <w:r w:rsidR="001C29BE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و غيرها و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يتم توصيله الى </w:t>
      </w:r>
      <w:r w:rsidR="001C29BE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عمود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الصرف الخارجي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</w:p>
    <w:p w:rsidR="0095018C" w:rsidRPr="006C770F" w:rsidRDefault="0095018C" w:rsidP="00186CA4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lastRenderedPageBreak/>
        <w:drawing>
          <wp:inline distT="0" distB="0" distL="0" distR="0" wp14:anchorId="790F58F7" wp14:editId="5CD4F93C">
            <wp:extent cx="3810000" cy="3248025"/>
            <wp:effectExtent l="19050" t="0" r="0" b="0"/>
            <wp:docPr id="24" name="Picture 24" descr="C:\هندسة 2\cd 1-2\هندسة الانشاءات\التنفيذ\ص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هندسة 2\cd 1-2\هندسة الانشاءات\التنفيذ\ص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DE0D00" w:rsidP="001D0824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  <w:lang w:bidi="ar-EG"/>
        </w:rPr>
      </w:pPr>
      <w:r w:rsidRPr="0027216C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عمود الصرف</w:t>
      </w:r>
      <w:r w:rsidR="0095018C" w:rsidRPr="0027216C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خط مجاري مشترك </w:t>
      </w:r>
      <w:r w:rsidR="007E0320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ي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وصل به خطوط</w:t>
      </w:r>
      <w:r w:rsidR="00D10193" w:rsidRPr="006C770F">
        <w:rPr>
          <w:rFonts w:asciiTheme="minorBidi" w:hAnsiTheme="minorBidi"/>
          <w:b/>
          <w:bCs/>
          <w:color w:val="002060"/>
          <w:sz w:val="36"/>
          <w:szCs w:val="36"/>
          <w:lang w:val="en-US"/>
        </w:rPr>
        <w:t xml:space="preserve"> 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صرف </w:t>
      </w:r>
      <w:r w:rsidR="00186CA4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اجهزة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الحمامات والمطابخ ويمدد على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الحوائط الخارجية للحمامات والمطابخ ويتصل بغرفة تفتيش المبنى التي تتصل بالمجاري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العمومية للتخلص من </w:t>
      </w:r>
      <w:r w:rsidR="007E0320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الفضلات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خارج المبنى</w:t>
      </w:r>
      <w:r w:rsidR="00341D49">
        <w:rPr>
          <w:rFonts w:asciiTheme="minorBidi" w:hAnsiTheme="minorBidi"/>
          <w:b/>
          <w:bCs/>
          <w:color w:val="002060"/>
          <w:sz w:val="36"/>
          <w:szCs w:val="36"/>
          <w:lang w:val="en-US"/>
        </w:rPr>
        <w:t xml:space="preserve"> 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ويراعى التركيب الجيد ومناسيب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95018C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المشتركات التي ستتصل به وأن يكون قطره مناسب لحجم المبنى</w:t>
      </w:r>
      <w:r w:rsidR="001D0824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340BF238" wp14:editId="49582F13">
            <wp:extent cx="3810000" cy="2857500"/>
            <wp:effectExtent l="19050" t="0" r="0" b="0"/>
            <wp:docPr id="25" name="Picture 25" descr="C:\هندسة 2\cd 1-2\هندسة الانشاءات\التنفيذ\ص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هندسة 2\cd 1-2\هندسة الانشاءات\التنفيذ\ص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96" w:rsidRDefault="0095018C" w:rsidP="00EF673E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  <w:r w:rsidRPr="006B7B6A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>الشروط الواجب مراع</w:t>
      </w:r>
      <w:r w:rsidR="00F66BFC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ا</w:t>
      </w:r>
      <w:r w:rsidRPr="006B7B6A">
        <w:rPr>
          <w:rFonts w:asciiTheme="minorBidi" w:hAnsiTheme="minorBidi"/>
          <w:b/>
          <w:bCs/>
          <w:color w:val="FF0000"/>
          <w:sz w:val="36"/>
          <w:szCs w:val="36"/>
          <w:rtl/>
        </w:rPr>
        <w:t>تها عند تمديد شبكة الصرف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 xml:space="preserve">أن تكون </w:t>
      </w:r>
      <w:r w:rsidR="00D94B4E" w:rsidRPr="00F66BFC">
        <w:rPr>
          <w:rFonts w:asciiTheme="minorBidi" w:hAnsiTheme="minorBidi"/>
          <w:b/>
          <w:bCs/>
          <w:sz w:val="36"/>
          <w:szCs w:val="36"/>
          <w:rtl/>
        </w:rPr>
        <w:t>المواسير</w:t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 xml:space="preserve"> المستخدمة تامة الأستقامة خالية من الشروخ</w:t>
      </w:r>
      <w:r w:rsidRPr="00F66BFC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وعيوب الصناعة</w:t>
      </w:r>
      <w:r w:rsidRPr="00F66BFC">
        <w:rPr>
          <w:rFonts w:asciiTheme="minorBidi" w:hAnsiTheme="minorBidi"/>
          <w:b/>
          <w:bCs/>
          <w:sz w:val="36"/>
          <w:szCs w:val="36"/>
        </w:rPr>
        <w:br/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مراعاة مناسيب الصرف للأجهزة الصحية</w:t>
      </w:r>
      <w:r w:rsidRPr="00F66BFC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المراد تركيبها</w:t>
      </w:r>
      <w:r w:rsidRPr="00F66BFC">
        <w:rPr>
          <w:rFonts w:asciiTheme="minorBidi" w:hAnsiTheme="minorBidi"/>
          <w:b/>
          <w:bCs/>
          <w:sz w:val="36"/>
          <w:szCs w:val="36"/>
        </w:rPr>
        <w:br/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العناية التامة بالتوصيلات واللحمات</w:t>
      </w:r>
      <w:r w:rsidRPr="00F66BFC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طبقا" للمواصفات</w:t>
      </w:r>
      <w:r w:rsidRPr="00F66BFC">
        <w:rPr>
          <w:rFonts w:asciiTheme="minorBidi" w:hAnsiTheme="minorBidi"/>
          <w:b/>
          <w:bCs/>
          <w:sz w:val="36"/>
          <w:szCs w:val="36"/>
        </w:rPr>
        <w:br/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إجراء اختبار التسرب والتأكد من</w:t>
      </w:r>
      <w:r w:rsidRPr="00F66BFC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سلامة التوصيلات</w:t>
      </w:r>
      <w:r w:rsidRPr="00F66BFC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66BFC">
        <w:rPr>
          <w:rFonts w:asciiTheme="minorBidi" w:hAnsiTheme="minorBidi"/>
          <w:b/>
          <w:bCs/>
          <w:sz w:val="36"/>
          <w:szCs w:val="36"/>
        </w:rPr>
        <w:br/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غلق فتحات الصرف بالشريط اللاصق</w:t>
      </w:r>
      <w:r w:rsidRPr="00F66BFC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D94B4E" w:rsidRPr="00F66BFC">
        <w:rPr>
          <w:rFonts w:asciiTheme="minorBidi" w:hAnsiTheme="minorBidi"/>
          <w:b/>
          <w:bCs/>
          <w:sz w:val="36"/>
          <w:szCs w:val="36"/>
          <w:rtl/>
        </w:rPr>
        <w:t>للمواسير</w:t>
      </w:r>
      <w:r w:rsidRPr="00F66BFC">
        <w:rPr>
          <w:rFonts w:asciiTheme="minorBidi" w:hAnsiTheme="minorBidi"/>
          <w:b/>
          <w:bCs/>
          <w:sz w:val="36"/>
          <w:szCs w:val="36"/>
        </w:rPr>
        <w:br/>
      </w:r>
      <w:r w:rsidRPr="00F66BFC">
        <w:rPr>
          <w:rFonts w:asciiTheme="minorBidi" w:hAnsiTheme="minorBidi"/>
          <w:b/>
          <w:bCs/>
          <w:sz w:val="36"/>
          <w:szCs w:val="36"/>
          <w:rtl/>
        </w:rPr>
        <w:t>الردم بطريقة صحيحة لعدم هبوط الأرضية أسفل</w:t>
      </w:r>
      <w:r w:rsidRPr="00F66BFC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D94B4E" w:rsidRPr="00F66BFC">
        <w:rPr>
          <w:rFonts w:asciiTheme="minorBidi" w:hAnsiTheme="minorBidi"/>
          <w:b/>
          <w:bCs/>
          <w:sz w:val="36"/>
          <w:szCs w:val="36"/>
          <w:rtl/>
        </w:rPr>
        <w:t>المواسير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3B4F76">
        <w:rPr>
          <w:rFonts w:asciiTheme="minorBidi" w:hAnsiTheme="minorBidi"/>
          <w:b/>
          <w:bCs/>
          <w:color w:val="FF0000"/>
          <w:sz w:val="36"/>
          <w:szCs w:val="36"/>
          <w:rtl/>
        </w:rPr>
        <w:t>العدد المستخدمة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متر قياس</w:t>
      </w:r>
      <w:r w:rsidRPr="00CD59A6">
        <w:rPr>
          <w:rFonts w:asciiTheme="minorBidi" w:hAnsiTheme="minorBidi"/>
          <w:b/>
          <w:bCs/>
          <w:sz w:val="36"/>
          <w:szCs w:val="36"/>
        </w:rPr>
        <w:br/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ميزان مياه</w:t>
      </w:r>
      <w:r w:rsidRPr="00CD59A6">
        <w:rPr>
          <w:rFonts w:asciiTheme="minorBidi" w:hAnsiTheme="minorBidi"/>
          <w:b/>
          <w:bCs/>
          <w:sz w:val="36"/>
          <w:szCs w:val="36"/>
        </w:rPr>
        <w:br/>
      </w:r>
      <w:r w:rsidR="00EF673E">
        <w:rPr>
          <w:rFonts w:asciiTheme="minorBidi" w:hAnsiTheme="minorBidi" w:hint="cs"/>
          <w:b/>
          <w:bCs/>
          <w:sz w:val="36"/>
          <w:szCs w:val="36"/>
          <w:rtl/>
        </w:rPr>
        <w:t>شنيور</w:t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 xml:space="preserve"> كهربائي</w:t>
      </w:r>
      <w:r w:rsidRPr="00CD59A6">
        <w:rPr>
          <w:rFonts w:asciiTheme="minorBidi" w:hAnsiTheme="minorBidi"/>
          <w:b/>
          <w:bCs/>
          <w:sz w:val="36"/>
          <w:szCs w:val="36"/>
        </w:rPr>
        <w:br/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مطرقة</w:t>
      </w:r>
      <w:r w:rsidRPr="00CD59A6">
        <w:rPr>
          <w:rFonts w:asciiTheme="minorBidi" w:hAnsiTheme="minorBidi"/>
          <w:b/>
          <w:bCs/>
          <w:sz w:val="36"/>
          <w:szCs w:val="36"/>
        </w:rPr>
        <w:br/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أزميل مبسط</w:t>
      </w:r>
      <w:r w:rsidRPr="00CD59A6">
        <w:rPr>
          <w:rFonts w:asciiTheme="minorBidi" w:hAnsiTheme="minorBidi"/>
          <w:b/>
          <w:bCs/>
          <w:sz w:val="36"/>
          <w:szCs w:val="36"/>
        </w:rPr>
        <w:br/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مطرقة كهربائية</w:t>
      </w:r>
      <w:r w:rsidRPr="00CD59A6">
        <w:rPr>
          <w:rFonts w:asciiTheme="minorBidi" w:hAnsiTheme="minorBidi"/>
          <w:b/>
          <w:bCs/>
          <w:sz w:val="36"/>
          <w:szCs w:val="36"/>
        </w:rPr>
        <w:br/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مسطرين</w:t>
      </w:r>
      <w:r w:rsidRPr="00CD59A6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بناء</w:t>
      </w:r>
      <w:r w:rsidRPr="00CD59A6">
        <w:rPr>
          <w:rFonts w:asciiTheme="minorBidi" w:hAnsiTheme="minorBidi"/>
          <w:b/>
          <w:bCs/>
          <w:sz w:val="36"/>
          <w:szCs w:val="36"/>
        </w:rPr>
        <w:br/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مقص مواسير بلاستيك</w:t>
      </w:r>
      <w:r w:rsidRPr="00CD59A6">
        <w:rPr>
          <w:rFonts w:asciiTheme="minorBidi" w:hAnsiTheme="minorBidi"/>
          <w:b/>
          <w:bCs/>
          <w:sz w:val="36"/>
          <w:szCs w:val="36"/>
        </w:rPr>
        <w:br/>
      </w:r>
      <w:r w:rsidRPr="00CD59A6">
        <w:rPr>
          <w:rFonts w:asciiTheme="minorBidi" w:hAnsiTheme="minorBidi"/>
          <w:b/>
          <w:bCs/>
          <w:sz w:val="36"/>
          <w:szCs w:val="36"/>
          <w:rtl/>
        </w:rPr>
        <w:t>منشار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</w:p>
    <w:p w:rsidR="00C05D96" w:rsidRDefault="00C05D96" w:rsidP="00C05D96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C05D96" w:rsidRDefault="00C05D96" w:rsidP="00C05D96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C05D96" w:rsidRDefault="00C05D96" w:rsidP="00C05D96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C05D96" w:rsidRDefault="00C05D96" w:rsidP="00C05D96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C05D96" w:rsidRDefault="00C05D96" w:rsidP="00C05D96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C05D96" w:rsidRDefault="00C05D96" w:rsidP="00C05D96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95018C" w:rsidRPr="006C770F" w:rsidRDefault="0095018C" w:rsidP="00C05D96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1D7FAB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>خطوات التنفيذ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حدد منسوب سطح البلاط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حدد أماكن الأجهزة ومناسيب الصرف لكل منها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أحفر المجاري اللازمة لتركيب </w:t>
      </w:r>
      <w:r w:rsidR="00BB5859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الص</w:t>
      </w:r>
      <w:r w:rsidR="00BB5859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ف وتأكد من خلوها من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كتل التراب والطوب</w:t>
      </w:r>
    </w:p>
    <w:p w:rsidR="00CE46F9" w:rsidRDefault="0095018C" w:rsidP="00CE46F9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0CB1BA31" wp14:editId="1940A081">
            <wp:extent cx="3810000" cy="2857500"/>
            <wp:effectExtent l="19050" t="0" r="0" b="0"/>
            <wp:docPr id="26" name="Picture 26" descr="C:\هندسة 2\cd 1-2\هندسة الانشاءات\التنفيذ\ص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هندسة 2\cd 1-2\هندسة الانشاءات\التنفيذ\ص1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CE46F9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ثبت </w:t>
      </w:r>
      <w:r w:rsidR="00CE46F9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سيفون الارضية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وكوع الريحة في مكانيهما</w:t>
      </w:r>
    </w:p>
    <w:p w:rsidR="00B770AF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26748F2D" wp14:editId="60A56C04">
            <wp:extent cx="3810000" cy="2857500"/>
            <wp:effectExtent l="19050" t="0" r="0" b="0"/>
            <wp:docPr id="27" name="Picture 27" descr="C:\هندسة 2\cd 1-2\هندسة الانشاءات\التنفيذ\ص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هندسة 2\cd 1-2\هندسة الانشاءات\التنفيذ\ص1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1B" w:rsidRDefault="00412A1B" w:rsidP="007E471A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412A1B" w:rsidRDefault="00412A1B" w:rsidP="00412A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412A1B" w:rsidRDefault="00412A1B" w:rsidP="00412A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95018C" w:rsidRPr="006C770F" w:rsidRDefault="0095018C" w:rsidP="00412A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قس أطوال </w:t>
      </w:r>
      <w:r w:rsidR="005E51DD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اللازمة لتوصيل </w:t>
      </w:r>
      <w:r w:rsidR="007E471A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سيفون الارضية</w:t>
      </w:r>
      <w:r w:rsidR="007E471A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وكوع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الريحة مع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بعضهما بواسطة مواسير البلاستيك</w:t>
      </w:r>
    </w:p>
    <w:p w:rsidR="0095018C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52DB7E9" wp14:editId="05F5330D">
            <wp:extent cx="3810000" cy="2857500"/>
            <wp:effectExtent l="19050" t="0" r="0" b="0"/>
            <wp:docPr id="28" name="Picture 28" descr="C:\هندسة 2\cd 1-2\هندسة الانشاءات\التنفيذ\ص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هندسة 2\cd 1-2\هندسة الانشاءات\التنفيذ\ص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C" w:rsidRPr="006C770F" w:rsidRDefault="0095018C" w:rsidP="00412A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حدد مقاسات </w:t>
      </w:r>
      <w:r w:rsidR="00F03EB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r w:rsidR="00412A1B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الاجهزة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صل </w:t>
      </w:r>
      <w:r w:rsidR="00F03EB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على </w:t>
      </w:r>
      <w:r w:rsidR="00412A1B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سيفون الارضية</w:t>
      </w:r>
    </w:p>
    <w:p w:rsidR="00585F99" w:rsidRPr="006C770F" w:rsidRDefault="0095018C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2AB41F30" wp14:editId="5B1D4762">
            <wp:extent cx="3810000" cy="2857500"/>
            <wp:effectExtent l="19050" t="0" r="0" b="0"/>
            <wp:docPr id="29" name="Picture 29" descr="C:\هندسة 2\cd 1-2\هندسة الانشاءات\التنفيذ\ص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هندسة 2\cd 1-2\هندسة الانشاءات\التنفيذ\ص18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1B" w:rsidRDefault="008D3D1B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8D3D1B" w:rsidRDefault="008D3D1B" w:rsidP="008D3D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8D3D1B" w:rsidRDefault="008D3D1B" w:rsidP="008D3D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302293" w:rsidRPr="006C770F" w:rsidRDefault="00302293" w:rsidP="008D3D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تأكد من درجة انحدار </w:t>
      </w:r>
      <w:r w:rsidR="00585F99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الصرف بميزان المياه</w:t>
      </w:r>
    </w:p>
    <w:p w:rsidR="008D3D1B" w:rsidRDefault="00302293" w:rsidP="008D3D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5DF93F35" wp14:editId="3DFAAF84">
            <wp:extent cx="3810000" cy="2857500"/>
            <wp:effectExtent l="19050" t="0" r="0" b="0"/>
            <wp:docPr id="30" name="Picture 30" descr="C:\هندسة 2\cd 1-2\هندسة الانشاءات\التنفيذ\ص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هندسة 2\cd 1-2\هندسة الانشاءات\التنفيذ\ص1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93" w:rsidRPr="006C770F" w:rsidRDefault="00302293" w:rsidP="008D3D1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تأكد من جودة اللحمات واختبر خطوط الصرف بالماء</w:t>
      </w:r>
    </w:p>
    <w:p w:rsidR="00302293" w:rsidRPr="006C770F" w:rsidRDefault="00302293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2BFF6855" wp14:editId="005261B8">
            <wp:extent cx="3810000" cy="2857500"/>
            <wp:effectExtent l="19050" t="0" r="0" b="0"/>
            <wp:docPr id="31" name="Picture 31" descr="C:\هندسة 2\cd 1-2\هندسة الانشاءات\التنفيذ\ص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هندسة 2\cd 1-2\هندسة الانشاءات\التنفيذ\ص2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C3" w:rsidRDefault="002F1BC3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2F1BC3" w:rsidRDefault="002F1BC3" w:rsidP="002F1BC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2F1BC3" w:rsidRDefault="002F1BC3" w:rsidP="002F1BC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2F1BC3" w:rsidRDefault="002F1BC3" w:rsidP="002F1BC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302293" w:rsidRPr="006C770F" w:rsidRDefault="00302293" w:rsidP="002F1BC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قم بعملية الردم بعد الإختبار الناجح</w:t>
      </w:r>
    </w:p>
    <w:p w:rsidR="002F1BC3" w:rsidRDefault="00302293" w:rsidP="002F1BC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161988DA" wp14:editId="6CA3BDD4">
            <wp:extent cx="3810000" cy="2857500"/>
            <wp:effectExtent l="19050" t="0" r="0" b="0"/>
            <wp:docPr id="32" name="Picture 32" descr="C:\هندسة 2\cd 1-2\هندسة الانشاءات\التنفيذ\ص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هندسة 2\cd 1-2\هندسة الانشاءات\التنفيذ\ص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C2" w:rsidRDefault="00BF77C2" w:rsidP="00202641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BF77C2" w:rsidRDefault="00BF77C2" w:rsidP="00BF77C2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7302E8" w:rsidRPr="006C770F" w:rsidRDefault="00D41587" w:rsidP="00BF77C2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A5471F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>المواسير</w:t>
      </w:r>
      <w:r w:rsidR="007302E8" w:rsidRPr="00A5471F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="007302E8" w:rsidRPr="00A5471F">
        <w:rPr>
          <w:rFonts w:asciiTheme="minorBidi" w:hAnsiTheme="minorBidi"/>
          <w:b/>
          <w:bCs/>
          <w:color w:val="FF0000"/>
          <w:sz w:val="36"/>
          <w:szCs w:val="36"/>
          <w:rtl/>
        </w:rPr>
        <w:t>الحرارية</w:t>
      </w:r>
      <w:r w:rsidR="00A5471F" w:rsidRPr="00A5471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(</w:t>
      </w:r>
      <w:r w:rsidR="00A5471F" w:rsidRPr="00A5471F">
        <w:rPr>
          <w:rFonts w:asciiTheme="minorBidi" w:hAnsiTheme="minorBidi"/>
          <w:b/>
          <w:bCs/>
          <w:color w:val="FF0000"/>
          <w:sz w:val="36"/>
          <w:szCs w:val="36"/>
          <w:lang w:val="en-US" w:bidi="ar-BH"/>
        </w:rPr>
        <w:t>PPR</w:t>
      </w:r>
      <w:r w:rsidR="00A5471F" w:rsidRPr="00A5471F">
        <w:rPr>
          <w:rFonts w:asciiTheme="minorBidi" w:hAnsiTheme="minorBidi" w:hint="cs"/>
          <w:b/>
          <w:bCs/>
          <w:color w:val="FF0000"/>
          <w:sz w:val="36"/>
          <w:szCs w:val="36"/>
          <w:rtl/>
          <w:lang w:val="en-US" w:bidi="ar-BH"/>
        </w:rPr>
        <w:t>)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أحد أصناف </w:t>
      </w:r>
      <w:r w:rsidR="00D40C35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مواسير 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البلاستيك وتصنع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من مادة البولي بروبلين</w:t>
      </w:r>
      <w:r w:rsidR="00B97858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B97858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و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تستخدم في تمديد خطوط التغذية بالماء البارد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والحار ومياه الشرب وتمديد شبكات التغذية بالمياه في المسابح والحدائق</w:t>
      </w:r>
      <w:r w:rsidR="00A2295A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297D81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و</w:t>
      </w:r>
      <w:r w:rsidR="00F93F00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تعتمد على ألة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اللحام خاصة من أجل </w:t>
      </w:r>
      <w:r w:rsidR="00297D81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توصيل بين </w:t>
      </w:r>
      <w:r w:rsidR="00F93F00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المواسير</w:t>
      </w:r>
      <w:r w:rsidR="00F93F00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</w:t>
      </w:r>
      <w:r w:rsidR="00C96A65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القطع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نقوم بوضع </w:t>
      </w:r>
      <w:r w:rsidR="00202641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القطعة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r w:rsidR="001113E7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 الماسورة</w:t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المراد لحامهما على الماكينة الخاصة باللحام</w:t>
      </w:r>
    </w:p>
    <w:p w:rsidR="00A517DB" w:rsidRDefault="007302E8" w:rsidP="00A517D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792C1D67" wp14:editId="2C70DF99">
            <wp:extent cx="3810000" cy="2857500"/>
            <wp:effectExtent l="19050" t="0" r="0" b="0"/>
            <wp:docPr id="33" name="Picture 33" descr="C:\هندسة 2\cd 1-2\هندسة الانشاءات\التنفيذ\ص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هندسة 2\cd 1-2\هندسة الانشاءات\التنفيذ\ص2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E8" w:rsidRPr="006C770F" w:rsidRDefault="007302E8" w:rsidP="00A517DB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ادخل طرف </w:t>
      </w:r>
      <w:r w:rsidR="0087615A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الماسورة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في </w:t>
      </w:r>
      <w:r w:rsidR="00A517DB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القطعة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بسرعة للحامهما</w:t>
      </w:r>
    </w:p>
    <w:p w:rsidR="007302E8" w:rsidRPr="006C770F" w:rsidRDefault="007302E8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56C03AB9" wp14:editId="2799A51F">
            <wp:extent cx="3810000" cy="2857500"/>
            <wp:effectExtent l="19050" t="0" r="0" b="0"/>
            <wp:docPr id="34" name="Picture 34" descr="C:\هندسة 2\cd 1-2\هندسة الانشاءات\التنفيذ\ص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هندسة 2\cd 1-2\هندسة الانشاءات\التنفيذ\ص2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E8" w:rsidRPr="006C770F" w:rsidRDefault="007302E8" w:rsidP="006C1D51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 xml:space="preserve">اوصل </w:t>
      </w:r>
      <w:r w:rsidR="006C1D51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القطع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r w:rsidR="004307CD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بالمواسير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واضبط اتجاه </w:t>
      </w:r>
      <w:r w:rsidR="006C1D51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القطعة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أثناء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اللحام</w:t>
      </w:r>
    </w:p>
    <w:p w:rsidR="007302E8" w:rsidRPr="006C770F" w:rsidRDefault="007302E8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C606EE7" wp14:editId="2A8B6930">
            <wp:extent cx="5133975" cy="3848100"/>
            <wp:effectExtent l="19050" t="0" r="9525" b="0"/>
            <wp:docPr id="35" name="Picture 35" descr="C:\هندسة 2\cd 1-2\هندسة الانشاءات\التنفيذ\ص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هندسة 2\cd 1-2\هندسة الانشاءات\التنفيذ\ص24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E8" w:rsidRPr="006C770F" w:rsidRDefault="007302E8" w:rsidP="005D4A21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تأكد من المقاسات وجودة اللحام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0746E1">
        <w:rPr>
          <w:rFonts w:asciiTheme="minorBidi" w:hAnsiTheme="minorBidi"/>
          <w:b/>
          <w:bCs/>
          <w:color w:val="FF0000"/>
          <w:sz w:val="36"/>
          <w:szCs w:val="36"/>
          <w:rtl/>
        </w:rPr>
        <w:t>تركيب حوض</w:t>
      </w:r>
      <w:r w:rsidRPr="000746E1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Pr="000746E1">
        <w:rPr>
          <w:rFonts w:asciiTheme="minorBidi" w:hAnsiTheme="minorBidi"/>
          <w:b/>
          <w:bCs/>
          <w:color w:val="FF0000"/>
          <w:sz w:val="36"/>
          <w:szCs w:val="36"/>
          <w:rtl/>
        </w:rPr>
        <w:t>المطبخ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يستخدم لغسيل ادوات المطبخ ويتوفر بأشكال وأحجام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مختلفة ويصنع من الإستانلس إستيل وهو النوع الأكثر انتشارا" لما يمتاز به من صلابة ومقاومة للكسر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والخدوش وسهولة التنظيف</w:t>
      </w:r>
    </w:p>
    <w:p w:rsidR="007302E8" w:rsidRPr="006C770F" w:rsidRDefault="007302E8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14F250A" wp14:editId="144CB8DE">
            <wp:extent cx="2724150" cy="1285875"/>
            <wp:effectExtent l="19050" t="0" r="0" b="0"/>
            <wp:docPr id="40" name="Picture 40" descr="C:\هندسة 2\cd 1-2\هندسة الانشاءات\التنفيذ\ص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هندسة 2\cd 1-2\هندسة الانشاءات\التنفيذ\ص2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1E" w:rsidRDefault="008E241E" w:rsidP="00E71B7B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8E241E" w:rsidRDefault="008E241E" w:rsidP="008E241E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7302E8" w:rsidRPr="006C770F" w:rsidRDefault="007302E8" w:rsidP="008E241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>جهز العدد والخامات المطلوبة لتركيب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D847FD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قم بتركيب مجموعة الصرف الخاص </w:t>
      </w:r>
      <w:r w:rsidR="00D847FD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بالحوض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بتركيب المصفاة في فتحة صرف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D847FD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الحوض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من الداخل </w:t>
      </w:r>
    </w:p>
    <w:p w:rsidR="007302E8" w:rsidRPr="006C770F" w:rsidRDefault="007302E8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5E5CD405" wp14:editId="2A3EA693">
            <wp:extent cx="3143250" cy="2381250"/>
            <wp:effectExtent l="19050" t="0" r="0" b="0"/>
            <wp:docPr id="41" name="Picture 41" descr="C:\هندسة 2\cd 1-2\هندسة الانشاءات\التنفيذ\ص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هندسة 2\cd 1-2\هندسة الانشاءات\التنفيذ\ص3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E8" w:rsidRPr="006C770F" w:rsidRDefault="007302E8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ثبت السدادة ذات السلسلة في الفتحة المخصصة لها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نظف حواف الفتحة في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المنضدة من الأتربة جيدا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>"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ضع شرائط من المعجون عازلة للماء حول حواف الفتحة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المسبقة القطع في طاولة المطبخ التي سيثبت </w:t>
      </w:r>
      <w:r w:rsidR="000B0D27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الحوض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فوقها</w:t>
      </w:r>
    </w:p>
    <w:p w:rsidR="007302E8" w:rsidRPr="006C770F" w:rsidRDefault="007302E8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0891850" wp14:editId="667696C4">
            <wp:extent cx="3295650" cy="2190750"/>
            <wp:effectExtent l="19050" t="0" r="0" b="0"/>
            <wp:docPr id="42" name="Picture 42" descr="C:\هندسة 2\cd 1-2\هندسة الانشاءات\التنفيذ\ص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هندسة 2\cd 1-2\هندسة الانشاءات\التنفيذ\ص3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1E" w:rsidRDefault="007302E8" w:rsidP="006C770F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ثبت </w:t>
      </w:r>
      <w:r w:rsidR="00122D9E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الحوض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في فتحة المنضدة المخصصة له واضغط جيدا" وقم بوضع مادة السيليكون حول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حواف </w:t>
      </w:r>
      <w:r w:rsidR="00122D9E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الحوض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الملاصقة للجدار والطاولة ووزعه جيدا" لمنع ال</w:t>
      </w:r>
      <w:r w:rsidR="00122D9E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رس</w:t>
      </w:r>
      <w:r w:rsidR="002423EB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ي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ب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</w:p>
    <w:p w:rsidR="007302E8" w:rsidRPr="006C770F" w:rsidRDefault="007302E8" w:rsidP="008E241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>قم بتركيب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="00122D9E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السيفون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واوصله بفتحة الصرف</w:t>
      </w:r>
    </w:p>
    <w:p w:rsidR="007302E8" w:rsidRPr="006C770F" w:rsidRDefault="007302E8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6E82D802" wp14:editId="2CA5B9C4">
            <wp:extent cx="3295650" cy="1943100"/>
            <wp:effectExtent l="19050" t="0" r="0" b="0"/>
            <wp:docPr id="43" name="Picture 43" descr="C:\هندسة 2\cd 1-2\هندسة الانشاءات\التنفيذ\ص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هندسة 2\cd 1-2\هندسة الانشاءات\التنفيذ\ص33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E8" w:rsidRPr="006C770F" w:rsidRDefault="007302E8" w:rsidP="000B2617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  <w:lang w:bidi="ar-BH"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تثبيت الخلاط </w:t>
      </w:r>
    </w:p>
    <w:p w:rsidR="007302E8" w:rsidRPr="006C770F" w:rsidRDefault="007302E8" w:rsidP="008E241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  <w:lang w:bidi="ar-BH"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F69CE3F" wp14:editId="291A36D5">
            <wp:extent cx="3287730" cy="1986252"/>
            <wp:effectExtent l="0" t="0" r="8255" b="0"/>
            <wp:docPr id="44" name="Picture 44" descr="C:\هندسة 2\cd 1-2\هندسة الانشاءات\التنفيذ\ص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هندسة 2\cd 1-2\هندسة الانشاءات\التنفيذ\ص33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E8" w:rsidRPr="006C770F" w:rsidRDefault="007302E8" w:rsidP="000642F9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اربط </w:t>
      </w:r>
      <w:r w:rsidR="00B928B3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فتحتى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الخلاط في فتحتي التغذية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تأكد من وزن مسافة الخلاط ومن تطابق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استقامة </w:t>
      </w:r>
      <w:r w:rsidR="00B928B3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فتحتى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الخلاط باستخدام ميزان المياه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ركب الأغطية الخاصة ب</w:t>
      </w:r>
      <w:r w:rsidR="00B928B3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فتحتى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الخلاط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="000642F9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و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اذا كا</w:t>
      </w:r>
      <w:r w:rsidR="000642F9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ن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الخلاط من النوع الذي يركب على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جسم </w:t>
      </w:r>
      <w:r w:rsidR="00804CB2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فيتم تثبيته على جسم </w:t>
      </w:r>
      <w:r w:rsidR="00804CB2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الحوض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قبل تثبيت </w:t>
      </w:r>
      <w:r w:rsidR="00804CB2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الحوض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ويتم توصيل الماء البارد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والحار له بوصلات النيكل من أسفل </w:t>
      </w:r>
      <w:r w:rsidR="00804CB2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الحوض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بعد تركيبه</w:t>
      </w:r>
    </w:p>
    <w:p w:rsidR="006B00D7" w:rsidRDefault="006B00D7" w:rsidP="00D0174E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6B00D7" w:rsidRDefault="006B00D7" w:rsidP="006B00D7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6B00D7" w:rsidRDefault="006B00D7" w:rsidP="006B00D7">
      <w:pPr>
        <w:bidi/>
        <w:rPr>
          <w:rFonts w:asciiTheme="minorBidi" w:hAnsiTheme="minorBidi" w:hint="cs"/>
          <w:b/>
          <w:bCs/>
          <w:color w:val="FF0000"/>
          <w:sz w:val="36"/>
          <w:szCs w:val="36"/>
          <w:rtl/>
        </w:rPr>
      </w:pPr>
    </w:p>
    <w:p w:rsidR="007302E8" w:rsidRPr="006C770F" w:rsidRDefault="007302E8" w:rsidP="006B00D7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D471BB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 xml:space="preserve">تركيب </w:t>
      </w:r>
      <w:r w:rsidR="00D471BB" w:rsidRPr="00D471BB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حوض غسيل الايدى بالحمام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قم بتجميع اجزاء الخلاط وادخل فتحتي الخلاط على جسم </w:t>
      </w:r>
      <w:r w:rsidR="00A63733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ثم اضبط مجموعة الصمام بالارتفاع المناسب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عن طريق صامولات الزنق العلوية والسفلية</w:t>
      </w:r>
    </w:p>
    <w:p w:rsidR="007302E8" w:rsidRPr="006C770F" w:rsidRDefault="007302E8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4035609" wp14:editId="4F087D06">
            <wp:extent cx="2943225" cy="2476500"/>
            <wp:effectExtent l="19050" t="0" r="9525" b="0"/>
            <wp:docPr id="46" name="Picture 46" descr="C:\هندسة 2\cd 1-2\هندسة الانشاءات\التنفيذ\ص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هندسة 2\cd 1-2\هندسة الانشاءات\التنفيذ\ص34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D7" w:rsidRDefault="007302E8" w:rsidP="006B00D7">
      <w:pPr>
        <w:bidi/>
        <w:rPr>
          <w:rFonts w:asciiTheme="minorBidi" w:hAnsiTheme="minorBidi"/>
          <w:b/>
          <w:bCs/>
          <w:color w:val="002060"/>
          <w:sz w:val="36"/>
          <w:szCs w:val="36"/>
          <w:lang w:val="en-US"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ركب الأغطية المطلية بالكروم على صمام الماء البارد والحار وشدهما بإحكام ثم ثبت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قبضتي الماء البارد والحار فوق الصمامين وضع الحلقة الزرقاء على </w:t>
      </w:r>
      <w:r w:rsidR="001C2D2B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ناحية اليمنى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والحلقة الحمراء على </w:t>
      </w:r>
      <w:r w:rsidR="001C2D2B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ال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ناحية اليسرى ثم ركب الأغطية الدائرية فوق قبضتي الماء البارد</w:t>
      </w:r>
    </w:p>
    <w:p w:rsidR="006B00D7" w:rsidRDefault="006B00D7" w:rsidP="006B00D7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140268FD" wp14:editId="3B827712">
            <wp:extent cx="2952750" cy="2314575"/>
            <wp:effectExtent l="19050" t="0" r="0" b="0"/>
            <wp:docPr id="47" name="Picture 47" descr="C:\هندسة 2\cd 1-2\هندسة الانشاءات\التنفيذ\ص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هندسة 2\cd 1-2\هندسة الانشاءات\التنفيذ\ص35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E8"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</w:p>
    <w:p w:rsidR="006B00D7" w:rsidRDefault="006B00D7" w:rsidP="006B00D7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7302E8" w:rsidRPr="006C770F" w:rsidRDefault="007302E8" w:rsidP="006B00D7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lastRenderedPageBreak/>
        <w:drawing>
          <wp:inline distT="0" distB="0" distL="0" distR="0" wp14:anchorId="69A92720" wp14:editId="194EE346">
            <wp:extent cx="2958957" cy="2247095"/>
            <wp:effectExtent l="0" t="0" r="0" b="1270"/>
            <wp:docPr id="48" name="Picture 48" descr="C:\هندسة 2\cd 1-2\هندسة الانشاءات\التنفيذ\ص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هندسة 2\cd 1-2\هندسة الانشاءات\التنفيذ\ص36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1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6" w:rsidRPr="006C770F" w:rsidRDefault="009854D6" w:rsidP="00A72DB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قم بتركيب مجموعة الصرف </w:t>
      </w:r>
      <w:r w:rsidR="004C61CE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بالحوض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ثم ركب </w:t>
      </w:r>
      <w:r w:rsidR="004C61CE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السيفون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أسفل </w:t>
      </w:r>
      <w:r w:rsidR="004C61CE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2FC8CA0D" wp14:editId="44FC2C9D">
            <wp:extent cx="3028950" cy="2305050"/>
            <wp:effectExtent l="19050" t="0" r="0" b="0"/>
            <wp:docPr id="49" name="Picture 49" descr="C:\هندسة 2\cd 1-2\هندسة الانشاءات\التنفيذ\ص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هندسة 2\cd 1-2\هندسة الانشاءات\التنفيذ\ص37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6" w:rsidRPr="006C770F" w:rsidRDefault="009854D6" w:rsidP="005D34E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ثبت مجموعة الإغلاق والصرف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19485F59" wp14:editId="087EAAC8">
            <wp:extent cx="3048000" cy="2514600"/>
            <wp:effectExtent l="19050" t="0" r="0" b="0"/>
            <wp:docPr id="50" name="Picture 50" descr="C:\هندسة 2\cd 1-2\هندسة الانشاءات\التنفيذ\ص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هندسة 2\cd 1-2\هندسة الانشاءات\التنفيذ\ص38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32" w:rsidRDefault="00E46F32" w:rsidP="006C770F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9854D6" w:rsidRPr="006C770F" w:rsidRDefault="009854D6" w:rsidP="00E46F32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 xml:space="preserve">ضع </w:t>
      </w:r>
      <w:r w:rsidR="00F3279D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فوق القاعدة في مكان التركيب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7E6A7F23" wp14:editId="569C62AA">
            <wp:extent cx="2809875" cy="3305175"/>
            <wp:effectExtent l="19050" t="0" r="9525" b="0"/>
            <wp:docPr id="51" name="Picture 51" descr="C:\هندسة 2\cd 1-2\هندسة الانشاءات\التنفيذ\ص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هندسة 2\cd 1-2\هندسة الانشاءات\التنفيذ\ص39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6" w:rsidRPr="006C770F" w:rsidRDefault="009854D6" w:rsidP="005D34E3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حدد مكان فتحات التثبيت الموجودة اسفل </w:t>
      </w:r>
      <w:r w:rsidR="00C01259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وعلم مكانها على الجدار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88204D3" wp14:editId="3EFFF02A">
            <wp:extent cx="4027163" cy="2547991"/>
            <wp:effectExtent l="0" t="0" r="0" b="5080"/>
            <wp:docPr id="52" name="Picture 52" descr="C:\هندسة 2\cd 1-2\هندسة الانشاءات\التنفيذ\ص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هندسة 2\cd 1-2\هندسة الانشاءات\التنفيذ\ص40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06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EE" w:rsidRDefault="006311EE" w:rsidP="006C770F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9854D6" w:rsidRPr="006C770F" w:rsidRDefault="009854D6" w:rsidP="006311E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>أثقب الفتحات</w:t>
      </w:r>
    </w:p>
    <w:p w:rsidR="009E4190" w:rsidRDefault="009854D6" w:rsidP="006311E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5A8C6F6E" wp14:editId="589BC62C">
            <wp:extent cx="4038600" cy="4333875"/>
            <wp:effectExtent l="19050" t="0" r="0" b="0"/>
            <wp:docPr id="53" name="Picture 53" descr="C:\هندسة 2\cd 1-2\هندسة الانشاءات\التنفيذ\ص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هندسة 2\cd 1-2\هندسة الانشاءات\التنفيذ\ص41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6" w:rsidRPr="006C770F" w:rsidRDefault="009854D6" w:rsidP="009E4190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أدخل الخوابير البلاستيكية في الثقوب ثم اربط مسامير التثبيت فيها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7764A3FE" wp14:editId="6AF44CA5">
            <wp:extent cx="3171825" cy="2581275"/>
            <wp:effectExtent l="19050" t="0" r="9525" b="0"/>
            <wp:docPr id="54" name="Picture 54" descr="C:\هندسة 2\cd 1-2\هندسة الانشاءات\التنفيذ\ص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هندسة 2\cd 1-2\هندسة الانشاءات\التنفيذ\ص42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EE" w:rsidRDefault="006311EE" w:rsidP="006C770F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9854D6" w:rsidRPr="006C770F" w:rsidRDefault="009854D6" w:rsidP="006311E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 xml:space="preserve">اضبط </w:t>
      </w:r>
      <w:r w:rsidR="000A12D4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الحوض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على القاعدة جيدا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>"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392D3C12" wp14:editId="17664832">
            <wp:extent cx="3174714" cy="2484507"/>
            <wp:effectExtent l="0" t="0" r="6985" b="0"/>
            <wp:docPr id="55" name="Picture 55" descr="C:\هندسة 2\cd 1-2\هندسة الانشاءات\التنفيذ\ص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هندسة 2\cd 1-2\هندسة الانشاءات\التنفيذ\ص43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5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6" w:rsidRPr="009E4190" w:rsidRDefault="009854D6" w:rsidP="0060736F">
      <w:pPr>
        <w:bidi/>
        <w:rPr>
          <w:rFonts w:asciiTheme="minorBidi" w:hAnsiTheme="minorBidi"/>
          <w:b/>
          <w:bCs/>
          <w:color w:val="FF0000"/>
          <w:sz w:val="36"/>
          <w:szCs w:val="36"/>
          <w:rtl/>
        </w:rPr>
      </w:pPr>
      <w:r w:rsidRPr="009E4190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طريقة تركيب </w:t>
      </w:r>
      <w:r w:rsidR="009966E2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قاعدة </w:t>
      </w:r>
      <w:r w:rsidR="0060736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الحمام</w:t>
      </w:r>
    </w:p>
    <w:p w:rsidR="009854D6" w:rsidRPr="006C770F" w:rsidRDefault="009854D6" w:rsidP="006311E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8A0A401" wp14:editId="55C0A117">
            <wp:extent cx="3315112" cy="2024009"/>
            <wp:effectExtent l="0" t="0" r="0" b="0"/>
            <wp:docPr id="56" name="Picture 56" descr="C:\هندسة 2\cd 1-2\هندسة الانشاءات\التنفيذ\ص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هندسة 2\cd 1-2\هندسة الانشاءات\التنفيذ\ص44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01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EE" w:rsidRDefault="006311EE" w:rsidP="006C770F">
      <w:pPr>
        <w:bidi/>
        <w:ind w:left="360"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ind w:left="360"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ind w:left="360"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ind w:left="360"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ind w:left="360"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ind w:left="360"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6311EE" w:rsidRDefault="006311EE" w:rsidP="006311EE">
      <w:pPr>
        <w:bidi/>
        <w:ind w:left="360"/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</w:p>
    <w:p w:rsidR="009854D6" w:rsidRPr="006C770F" w:rsidRDefault="009854D6" w:rsidP="006311EE">
      <w:pPr>
        <w:bidi/>
        <w:ind w:left="360"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 xml:space="preserve">ضع </w:t>
      </w:r>
      <w:r w:rsidR="00D47759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الصندوق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فوق الكرسي واضبطه بوضع وصلة خروج الماء في </w:t>
      </w:r>
      <w:r w:rsidR="00D47759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فتحة الملائمة له في جسم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الكرسي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5BC811B2" wp14:editId="255BC530">
            <wp:extent cx="2419350" cy="2771775"/>
            <wp:effectExtent l="19050" t="0" r="0" b="0"/>
            <wp:docPr id="57" name="Picture 57" descr="C:\هندسة 2\cd 1-2\هندسة الانشاءات\التنفيذ\ص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هندسة 2\cd 1-2\هندسة الانشاءات\التنفيذ\ص45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6" w:rsidRPr="006C770F" w:rsidRDefault="009854D6" w:rsidP="006311EE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ث</w:t>
      </w:r>
      <w:r w:rsidR="007D5CA0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ب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ت </w:t>
      </w:r>
      <w:r w:rsidR="001B1DFD"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الصندوق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بالمسامير والصواميل </w:t>
      </w:r>
      <w:r w:rsidR="007D5CA0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ضع الكرسي فوق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الكوع البلاستيكي ولاحظ أن يكون الكرسي متزنا" والصندوق مستند على الجدار</w:t>
      </w:r>
      <w:r w:rsidR="007D5CA0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علم مكان ثقوب التثبيت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CA88F04" wp14:editId="7983585A">
            <wp:extent cx="3324225" cy="2609850"/>
            <wp:effectExtent l="19050" t="0" r="9525" b="0"/>
            <wp:docPr id="58" name="Picture 58" descr="C:\هندسة 2\cd 1-2\هندسة الانشاءات\التنفيذ\ص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هندسة 2\cd 1-2\هندسة الانشاءات\التنفيذ\ص46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lastRenderedPageBreak/>
        <w:t>ضع الخوابير البلاستيكي في الثقوب بعد ثقبها واربط مسامير التثبيت فيها</w:t>
      </w:r>
    </w:p>
    <w:p w:rsidR="009854D6" w:rsidRPr="006C770F" w:rsidRDefault="009854D6" w:rsidP="006B2BD7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03CAEAF1" wp14:editId="1AA3D7D3">
            <wp:extent cx="3409950" cy="2609850"/>
            <wp:effectExtent l="19050" t="0" r="0" b="0"/>
            <wp:docPr id="59" name="Picture 59" descr="C:\هندسة 2\cd 1-2\هندسة الانشاءات\التنفيذ\ص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هندسة 2\cd 1-2\هندسة الانشاءات\التنفيذ\ص47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br/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ضع الكرسي في مكانه وادخل المسامير عبر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</w:rPr>
        <w:t xml:space="preserve"> </w:t>
      </w:r>
      <w:r w:rsidRPr="006C770F">
        <w:rPr>
          <w:rFonts w:asciiTheme="minorBidi" w:hAnsiTheme="minorBidi"/>
          <w:b/>
          <w:bCs/>
          <w:color w:val="002060"/>
          <w:sz w:val="36"/>
          <w:szCs w:val="36"/>
          <w:rtl/>
        </w:rPr>
        <w:t>الثقوب</w:t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6C770F">
        <w:rPr>
          <w:rFonts w:asciiTheme="minorBidi" w:hAnsiTheme="minorBidi"/>
          <w:b/>
          <w:bCs/>
          <w:noProof/>
          <w:color w:val="002060"/>
          <w:sz w:val="36"/>
          <w:szCs w:val="36"/>
          <w:lang w:val="en-US"/>
        </w:rPr>
        <w:drawing>
          <wp:inline distT="0" distB="0" distL="0" distR="0" wp14:anchorId="4C078D5A" wp14:editId="58C6844B">
            <wp:extent cx="3486150" cy="2543175"/>
            <wp:effectExtent l="19050" t="0" r="0" b="0"/>
            <wp:docPr id="60" name="Picture 60" descr="C:\هندسة 2\cd 1-2\هندسة الانشاءات\التنفيذ\ص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هندسة 2\cd 1-2\هندسة الانشاءات\التنفيذ\ص48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6" w:rsidRPr="006C770F" w:rsidRDefault="009854D6" w:rsidP="006C770F">
      <w:pPr>
        <w:bidi/>
        <w:rPr>
          <w:rFonts w:asciiTheme="minorBidi" w:hAnsiTheme="minorBidi"/>
          <w:b/>
          <w:bCs/>
          <w:color w:val="002060"/>
          <w:sz w:val="36"/>
          <w:szCs w:val="36"/>
        </w:rPr>
      </w:pPr>
    </w:p>
    <w:sectPr w:rsidR="009854D6" w:rsidRPr="006C770F" w:rsidSect="00993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4E9"/>
    <w:multiLevelType w:val="hybridMultilevel"/>
    <w:tmpl w:val="336C2C14"/>
    <w:lvl w:ilvl="0" w:tplc="D37A7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C"/>
    <w:rsid w:val="000557AE"/>
    <w:rsid w:val="00057C4A"/>
    <w:rsid w:val="00062517"/>
    <w:rsid w:val="000642F9"/>
    <w:rsid w:val="00071FCA"/>
    <w:rsid w:val="000746E1"/>
    <w:rsid w:val="000828F5"/>
    <w:rsid w:val="000909BF"/>
    <w:rsid w:val="000977AF"/>
    <w:rsid w:val="000A12D4"/>
    <w:rsid w:val="000B0D27"/>
    <w:rsid w:val="000B2617"/>
    <w:rsid w:val="000D0DC5"/>
    <w:rsid w:val="000E3FC5"/>
    <w:rsid w:val="000E4717"/>
    <w:rsid w:val="001113E7"/>
    <w:rsid w:val="00122D9E"/>
    <w:rsid w:val="00132EDF"/>
    <w:rsid w:val="00141011"/>
    <w:rsid w:val="00156CCB"/>
    <w:rsid w:val="0016168B"/>
    <w:rsid w:val="00174CEF"/>
    <w:rsid w:val="00186CA4"/>
    <w:rsid w:val="001B1DFD"/>
    <w:rsid w:val="001C29BE"/>
    <w:rsid w:val="001C2D2B"/>
    <w:rsid w:val="001D0824"/>
    <w:rsid w:val="001D7FAB"/>
    <w:rsid w:val="001F4D0D"/>
    <w:rsid w:val="00202641"/>
    <w:rsid w:val="00202CFD"/>
    <w:rsid w:val="0020303F"/>
    <w:rsid w:val="00213E01"/>
    <w:rsid w:val="002423EB"/>
    <w:rsid w:val="0025155A"/>
    <w:rsid w:val="00263409"/>
    <w:rsid w:val="00266564"/>
    <w:rsid w:val="0027216C"/>
    <w:rsid w:val="00297D81"/>
    <w:rsid w:val="002D717C"/>
    <w:rsid w:val="002F1BC3"/>
    <w:rsid w:val="002F2EEB"/>
    <w:rsid w:val="00302293"/>
    <w:rsid w:val="00321C60"/>
    <w:rsid w:val="00340C50"/>
    <w:rsid w:val="00341D49"/>
    <w:rsid w:val="00377A42"/>
    <w:rsid w:val="0038288E"/>
    <w:rsid w:val="003B4F76"/>
    <w:rsid w:val="003C445C"/>
    <w:rsid w:val="003D14D2"/>
    <w:rsid w:val="00412A1B"/>
    <w:rsid w:val="004307CD"/>
    <w:rsid w:val="004319F4"/>
    <w:rsid w:val="00441C31"/>
    <w:rsid w:val="004628B8"/>
    <w:rsid w:val="004C61CE"/>
    <w:rsid w:val="004E0AE2"/>
    <w:rsid w:val="004E2FE1"/>
    <w:rsid w:val="00512DBB"/>
    <w:rsid w:val="005422E4"/>
    <w:rsid w:val="005652E1"/>
    <w:rsid w:val="00585F99"/>
    <w:rsid w:val="00594B34"/>
    <w:rsid w:val="005D34E3"/>
    <w:rsid w:val="005D4A21"/>
    <w:rsid w:val="005E3793"/>
    <w:rsid w:val="005E51DD"/>
    <w:rsid w:val="0060736F"/>
    <w:rsid w:val="00625B55"/>
    <w:rsid w:val="006307A7"/>
    <w:rsid w:val="006311EE"/>
    <w:rsid w:val="00642991"/>
    <w:rsid w:val="00672C75"/>
    <w:rsid w:val="006B00D7"/>
    <w:rsid w:val="006B2BD7"/>
    <w:rsid w:val="006B5F7D"/>
    <w:rsid w:val="006B7B6A"/>
    <w:rsid w:val="006C1D51"/>
    <w:rsid w:val="006C770F"/>
    <w:rsid w:val="006E6957"/>
    <w:rsid w:val="007302E8"/>
    <w:rsid w:val="00741A19"/>
    <w:rsid w:val="007872C8"/>
    <w:rsid w:val="00795E1F"/>
    <w:rsid w:val="007A72FA"/>
    <w:rsid w:val="007D5CA0"/>
    <w:rsid w:val="007E0320"/>
    <w:rsid w:val="007E471A"/>
    <w:rsid w:val="00804CB2"/>
    <w:rsid w:val="00832790"/>
    <w:rsid w:val="00835C23"/>
    <w:rsid w:val="008378B7"/>
    <w:rsid w:val="008473B1"/>
    <w:rsid w:val="00855129"/>
    <w:rsid w:val="0087615A"/>
    <w:rsid w:val="008800B5"/>
    <w:rsid w:val="0089067E"/>
    <w:rsid w:val="00890A2B"/>
    <w:rsid w:val="008A24F0"/>
    <w:rsid w:val="008B5BD8"/>
    <w:rsid w:val="008C570E"/>
    <w:rsid w:val="008C5F9C"/>
    <w:rsid w:val="008D14C2"/>
    <w:rsid w:val="008D3D1B"/>
    <w:rsid w:val="008D795C"/>
    <w:rsid w:val="008E241E"/>
    <w:rsid w:val="00901DF3"/>
    <w:rsid w:val="00906AC9"/>
    <w:rsid w:val="0095018C"/>
    <w:rsid w:val="00973142"/>
    <w:rsid w:val="009854D6"/>
    <w:rsid w:val="009935D5"/>
    <w:rsid w:val="00993A83"/>
    <w:rsid w:val="009966E2"/>
    <w:rsid w:val="009A2B55"/>
    <w:rsid w:val="009D4C82"/>
    <w:rsid w:val="009E4190"/>
    <w:rsid w:val="009E4353"/>
    <w:rsid w:val="009E4F72"/>
    <w:rsid w:val="009E72E3"/>
    <w:rsid w:val="00A11CE5"/>
    <w:rsid w:val="00A2295A"/>
    <w:rsid w:val="00A24F1B"/>
    <w:rsid w:val="00A26089"/>
    <w:rsid w:val="00A273FE"/>
    <w:rsid w:val="00A517DB"/>
    <w:rsid w:val="00A5471F"/>
    <w:rsid w:val="00A63733"/>
    <w:rsid w:val="00A72DB3"/>
    <w:rsid w:val="00A869D7"/>
    <w:rsid w:val="00AA5F38"/>
    <w:rsid w:val="00AF3E1B"/>
    <w:rsid w:val="00B02698"/>
    <w:rsid w:val="00B14A72"/>
    <w:rsid w:val="00B23CB8"/>
    <w:rsid w:val="00B245DD"/>
    <w:rsid w:val="00B3532D"/>
    <w:rsid w:val="00B45B43"/>
    <w:rsid w:val="00B5620D"/>
    <w:rsid w:val="00B57CE3"/>
    <w:rsid w:val="00B770AF"/>
    <w:rsid w:val="00B928B3"/>
    <w:rsid w:val="00B97858"/>
    <w:rsid w:val="00B97AF5"/>
    <w:rsid w:val="00BB2B55"/>
    <w:rsid w:val="00BB5859"/>
    <w:rsid w:val="00BF76B0"/>
    <w:rsid w:val="00BF77C2"/>
    <w:rsid w:val="00C01259"/>
    <w:rsid w:val="00C0266E"/>
    <w:rsid w:val="00C05D96"/>
    <w:rsid w:val="00C131CC"/>
    <w:rsid w:val="00C21FD4"/>
    <w:rsid w:val="00C301E7"/>
    <w:rsid w:val="00C55B36"/>
    <w:rsid w:val="00C96A65"/>
    <w:rsid w:val="00C96FCF"/>
    <w:rsid w:val="00CA2072"/>
    <w:rsid w:val="00CD00C6"/>
    <w:rsid w:val="00CD59A6"/>
    <w:rsid w:val="00CE46F9"/>
    <w:rsid w:val="00D0174E"/>
    <w:rsid w:val="00D01E06"/>
    <w:rsid w:val="00D10193"/>
    <w:rsid w:val="00D113EC"/>
    <w:rsid w:val="00D12F57"/>
    <w:rsid w:val="00D23490"/>
    <w:rsid w:val="00D40333"/>
    <w:rsid w:val="00D40C35"/>
    <w:rsid w:val="00D41587"/>
    <w:rsid w:val="00D471BB"/>
    <w:rsid w:val="00D47759"/>
    <w:rsid w:val="00D847FD"/>
    <w:rsid w:val="00D94B4E"/>
    <w:rsid w:val="00DB4AB5"/>
    <w:rsid w:val="00DC2C7B"/>
    <w:rsid w:val="00DD4013"/>
    <w:rsid w:val="00DE0D00"/>
    <w:rsid w:val="00DF2B3E"/>
    <w:rsid w:val="00DF3FD3"/>
    <w:rsid w:val="00E20671"/>
    <w:rsid w:val="00E25B0F"/>
    <w:rsid w:val="00E46F32"/>
    <w:rsid w:val="00E47A53"/>
    <w:rsid w:val="00E602AF"/>
    <w:rsid w:val="00E71B7B"/>
    <w:rsid w:val="00E7742D"/>
    <w:rsid w:val="00E90396"/>
    <w:rsid w:val="00E978B6"/>
    <w:rsid w:val="00EF673E"/>
    <w:rsid w:val="00F03EB8"/>
    <w:rsid w:val="00F05CB5"/>
    <w:rsid w:val="00F237DC"/>
    <w:rsid w:val="00F2780B"/>
    <w:rsid w:val="00F3279D"/>
    <w:rsid w:val="00F3556C"/>
    <w:rsid w:val="00F416C8"/>
    <w:rsid w:val="00F44566"/>
    <w:rsid w:val="00F50171"/>
    <w:rsid w:val="00F53AAA"/>
    <w:rsid w:val="00F564A3"/>
    <w:rsid w:val="00F66534"/>
    <w:rsid w:val="00F66BFC"/>
    <w:rsid w:val="00F7184A"/>
    <w:rsid w:val="00F750A1"/>
    <w:rsid w:val="00F84CE5"/>
    <w:rsid w:val="00F93F00"/>
    <w:rsid w:val="00FA20B7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Nasser Mohamed Ibrahim</cp:lastModifiedBy>
  <cp:revision>515</cp:revision>
  <dcterms:created xsi:type="dcterms:W3CDTF">2013-10-02T20:30:00Z</dcterms:created>
  <dcterms:modified xsi:type="dcterms:W3CDTF">2013-10-03T10:37:00Z</dcterms:modified>
</cp:coreProperties>
</file>