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800,600">
      <v:fill r:id="rId4" o:title="background_compass" type="frame"/>
    </v:background>
  </w:background>
  <w:body>
    <w:p w:rsidR="002338EB" w:rsidRPr="00A97CC5" w:rsidRDefault="002338EB" w:rsidP="00A97CC5">
      <w:pPr>
        <w:jc w:val="center"/>
        <w:rPr>
          <w:rFonts w:hint="cs"/>
          <w:b/>
          <w:bCs/>
          <w:color w:val="333399"/>
          <w:sz w:val="44"/>
          <w:szCs w:val="44"/>
          <w:rtl/>
        </w:rPr>
      </w:pPr>
      <w:bookmarkStart w:id="0" w:name="_GoBack"/>
      <w:bookmarkEnd w:id="0"/>
      <w:r w:rsidRPr="00A97CC5">
        <w:rPr>
          <w:rFonts w:hint="cs"/>
          <w:b/>
          <w:bCs/>
          <w:color w:val="333399"/>
          <w:sz w:val="44"/>
          <w:szCs w:val="44"/>
          <w:rtl/>
        </w:rPr>
        <w:t>الاسقف المعلقه وطرق تنفيذها  وتركيبها</w:t>
      </w:r>
    </w:p>
    <w:p w:rsidR="002338EB" w:rsidRDefault="002338EB" w:rsidP="002338EB">
      <w:pPr>
        <w:rPr>
          <w:b/>
          <w:bCs/>
          <w:color w:val="333399"/>
          <w:sz w:val="32"/>
          <w:szCs w:val="32"/>
          <w:rtl/>
        </w:rPr>
        <w:sectPr w:rsidR="002338EB" w:rsidSect="00872BA9">
          <w:footerReference w:type="even" r:id="rId9"/>
          <w:footerReference w:type="default" r:id="rId10"/>
          <w:pgSz w:w="11906" w:h="16838"/>
          <w:pgMar w:top="1440" w:right="1800" w:bottom="1440" w:left="1800" w:header="708" w:footer="708" w:gutter="0"/>
          <w:cols w:space="708"/>
          <w:bidi/>
          <w:rtlGutter/>
          <w:docGrid w:linePitch="360"/>
        </w:sectPr>
      </w:pPr>
    </w:p>
    <w:p w:rsidR="00A97CC5" w:rsidRDefault="00513BA8" w:rsidP="002338EB">
      <w:pPr>
        <w:rPr>
          <w:b/>
          <w:bCs/>
          <w:color w:val="333399"/>
          <w:sz w:val="32"/>
          <w:szCs w:val="32"/>
        </w:rPr>
      </w:pPr>
      <w:r>
        <w:rPr>
          <w:b/>
          <w:bCs/>
          <w:noProof/>
          <w:color w:val="333399"/>
          <w:sz w:val="32"/>
          <w:szCs w:val="32"/>
        </w:rPr>
        <mc:AlternateContent>
          <mc:Choice Requires="wps">
            <w:drawing>
              <wp:anchor distT="0" distB="0" distL="114300" distR="114300" simplePos="0" relativeHeight="251658240" behindDoc="0" locked="0" layoutInCell="1" allowOverlap="1">
                <wp:simplePos x="0" y="0"/>
                <wp:positionH relativeFrom="column">
                  <wp:posOffset>6009640</wp:posOffset>
                </wp:positionH>
                <wp:positionV relativeFrom="paragraph">
                  <wp:posOffset>108585</wp:posOffset>
                </wp:positionV>
                <wp:extent cx="4000500" cy="485775"/>
                <wp:effectExtent l="46990" t="13335" r="29210" b="571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485775"/>
                        </a:xfrm>
                        <a:prstGeom prst="notchedRightArrow">
                          <a:avLst>
                            <a:gd name="adj1" fmla="val 50000"/>
                            <a:gd name="adj2" fmla="val 205882"/>
                          </a:avLst>
                        </a:prstGeom>
                        <a:solidFill>
                          <a:srgbClr val="FFFFFF"/>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1" o:spid="_x0000_s1026" type="#_x0000_t94" style="position:absolute;margin-left:473.2pt;margin-top:8.55pt;width:31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" strokecolor="navy"/>
            </w:pict>
          </mc:Fallback>
        </mc:AlternateContent>
      </w:r>
    </w:p>
    <w:p w:rsidR="002338EB" w:rsidRPr="002338EB" w:rsidRDefault="00513BA8" w:rsidP="002338EB">
      <w:pPr>
        <w:rPr>
          <w:rFonts w:hint="cs"/>
          <w:b/>
          <w:bCs/>
          <w:color w:val="333399"/>
          <w:sz w:val="32"/>
          <w:szCs w:val="32"/>
          <w:rtl/>
        </w:rPr>
      </w:pPr>
      <w:r>
        <w:rPr>
          <w:b/>
          <w:bCs/>
          <w:noProof/>
          <w:color w:val="333399"/>
          <w:sz w:val="32"/>
          <w:szCs w:val="32"/>
        </w:rPr>
        <mc:AlternateContent>
          <mc:Choice Requires="wpc">
            <w:drawing>
              <wp:inline distT="0" distB="0" distL="0" distR="0">
                <wp:extent cx="5257800" cy="485775"/>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0" o:spid="_x0000_s1026" editas="canvas" style="width:414pt;height:38.25pt;mso-position-horizontal-relative:char;mso-position-vertical-relative:line" coordsize="5257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">
                <v:shape id="_x0000_s1027" type="#_x0000_t75" style="position:absolute;width:52578;height:4857;visibility:visible;mso-wrap-style:square">
                  <v:fill o:detectmouseclick="t"/>
                  <v:path o:connecttype="none"/>
                </v:shape>
                <w10:anchorlock/>
              </v:group>
            </w:pict>
          </mc:Fallback>
        </mc:AlternateContent>
      </w:r>
    </w:p>
    <w:p w:rsidR="00A97CC5" w:rsidRDefault="00A97CC5" w:rsidP="00811714">
      <w:pPr>
        <w:rPr>
          <w:b/>
          <w:bCs/>
          <w:color w:val="800000"/>
          <w:sz w:val="32"/>
          <w:szCs w:val="40"/>
        </w:rPr>
      </w:pPr>
    </w:p>
    <w:p w:rsidR="002338EB" w:rsidRPr="002338EB" w:rsidRDefault="002338EB" w:rsidP="00811714">
      <w:pPr>
        <w:rPr>
          <w:rFonts w:hint="cs"/>
          <w:b/>
          <w:bCs/>
          <w:color w:val="800000"/>
          <w:sz w:val="32"/>
          <w:szCs w:val="40"/>
          <w:rtl/>
        </w:rPr>
      </w:pPr>
      <w:r w:rsidRPr="002338EB">
        <w:rPr>
          <w:rFonts w:hint="cs"/>
          <w:b/>
          <w:bCs/>
          <w:color w:val="800000"/>
          <w:sz w:val="32"/>
          <w:szCs w:val="40"/>
          <w:rtl/>
        </w:rPr>
        <w:t>مقدمه:</w:t>
      </w:r>
    </w:p>
    <w:p w:rsidR="00811714" w:rsidRPr="00A934DE" w:rsidRDefault="00811714" w:rsidP="00811714">
      <w:pPr>
        <w:rPr>
          <w:b/>
          <w:bCs/>
          <w:sz w:val="32"/>
          <w:szCs w:val="32"/>
        </w:rPr>
      </w:pPr>
      <w:r w:rsidRPr="00A934DE">
        <w:rPr>
          <w:b/>
          <w:bCs/>
          <w:sz w:val="32"/>
          <w:szCs w:val="32"/>
          <w:rtl/>
          <w:lang w:bidi="ar-EG"/>
        </w:rPr>
        <w:t>تعد الاسقف المعلقة من الوسائل المعمارية المستخدمة داخل الفراغات العمرانية .</w:t>
      </w:r>
    </w:p>
    <w:p w:rsidR="00811714" w:rsidRPr="00A934DE" w:rsidRDefault="00811714" w:rsidP="00811714">
      <w:pPr>
        <w:rPr>
          <w:b/>
          <w:bCs/>
          <w:sz w:val="32"/>
          <w:szCs w:val="32"/>
          <w:rtl/>
          <w:lang w:bidi="ar-EG"/>
        </w:rPr>
      </w:pPr>
      <w:r w:rsidRPr="00A934DE">
        <w:rPr>
          <w:b/>
          <w:bCs/>
          <w:sz w:val="32"/>
          <w:szCs w:val="32"/>
          <w:rtl/>
          <w:lang w:bidi="ar-EG"/>
        </w:rPr>
        <w:t>و هي ليست وسيلة معمارية حديثة , و انما يرجع تاريخ استخدامها الي بداية محاولات الانسان ليجاد مأوى من العوامل الخارجية , حيث استخدم القماش و البوص و الخشب ثم تطور الوضع مع استخدام التكنولوجيا الحديثة و اوجد انواع جديدة من مواد حديثة و بما يتناسب مع الغرض المعماري لها.</w:t>
      </w:r>
    </w:p>
    <w:p w:rsidR="00811714" w:rsidRPr="00A934DE" w:rsidRDefault="00811714" w:rsidP="00811714">
      <w:pPr>
        <w:rPr>
          <w:rFonts w:hint="cs"/>
          <w:b/>
          <w:bCs/>
          <w:sz w:val="32"/>
          <w:szCs w:val="32"/>
          <w:rtl/>
          <w:lang w:bidi="ar-EG"/>
        </w:rPr>
      </w:pPr>
    </w:p>
    <w:p w:rsidR="00811714" w:rsidRPr="00F7228F" w:rsidRDefault="00811714" w:rsidP="002338EB">
      <w:pPr>
        <w:shd w:val="clear" w:color="auto" w:fill="E6E6E6"/>
        <w:rPr>
          <w:rFonts w:hint="cs"/>
          <w:b/>
          <w:bCs/>
          <w:sz w:val="40"/>
          <w:szCs w:val="40"/>
          <w:rtl/>
          <w:lang w:bidi="ar-EG"/>
        </w:rPr>
      </w:pPr>
      <w:r w:rsidRPr="00F7228F">
        <w:rPr>
          <w:b/>
          <w:bCs/>
          <w:sz w:val="40"/>
          <w:szCs w:val="40"/>
          <w:rtl/>
        </w:rPr>
        <w:t>الأسقف المعلقة</w:t>
      </w:r>
      <w:r w:rsidRPr="00F7228F">
        <w:rPr>
          <w:rFonts w:hint="cs"/>
          <w:b/>
          <w:bCs/>
          <w:sz w:val="40"/>
          <w:szCs w:val="40"/>
          <w:rtl/>
          <w:lang w:bidi="ar-EG"/>
        </w:rPr>
        <w:t>:</w:t>
      </w:r>
    </w:p>
    <w:p w:rsidR="002338EB" w:rsidRPr="00A934DE" w:rsidRDefault="002338EB" w:rsidP="00811714">
      <w:pPr>
        <w:rPr>
          <w:rFonts w:hint="cs"/>
          <w:b/>
          <w:bCs/>
          <w:sz w:val="32"/>
          <w:szCs w:val="32"/>
          <w:rtl/>
          <w:lang w:bidi="ar-EG"/>
        </w:rPr>
      </w:pPr>
    </w:p>
    <w:p w:rsidR="00811714" w:rsidRPr="00A934DE" w:rsidRDefault="00811714" w:rsidP="003633D7">
      <w:pPr>
        <w:numPr>
          <w:ilvl w:val="0"/>
          <w:numId w:val="18"/>
        </w:numPr>
        <w:rPr>
          <w:b/>
          <w:bCs/>
          <w:sz w:val="32"/>
          <w:szCs w:val="32"/>
          <w:lang w:bidi="ar-EG"/>
        </w:rPr>
      </w:pPr>
      <w:r w:rsidRPr="00A934DE">
        <w:rPr>
          <w:b/>
          <w:bCs/>
          <w:sz w:val="32"/>
          <w:szCs w:val="32"/>
          <w:rtl/>
        </w:rPr>
        <w:t>تسمى الأسقف الكاذبة وأيضا يطلق عليها عدة مصطلحات :-</w:t>
      </w:r>
    </w:p>
    <w:p w:rsidR="00811714" w:rsidRPr="00A934DE" w:rsidRDefault="00811714" w:rsidP="003633D7">
      <w:pPr>
        <w:numPr>
          <w:ilvl w:val="0"/>
          <w:numId w:val="18"/>
        </w:numPr>
        <w:rPr>
          <w:b/>
          <w:bCs/>
          <w:sz w:val="32"/>
          <w:szCs w:val="32"/>
          <w:lang w:bidi="ar-EG"/>
        </w:rPr>
      </w:pPr>
      <w:r w:rsidRPr="00A934DE">
        <w:rPr>
          <w:b/>
          <w:bCs/>
          <w:sz w:val="32"/>
          <w:szCs w:val="32"/>
          <w:lang w:bidi="ar-EG"/>
        </w:rPr>
        <w:t>False Ceiling – Dropped Ceiling – Suspended Ceiling .</w:t>
      </w:r>
    </w:p>
    <w:p w:rsidR="00811714" w:rsidRDefault="00811714" w:rsidP="003633D7">
      <w:pPr>
        <w:numPr>
          <w:ilvl w:val="0"/>
          <w:numId w:val="18"/>
        </w:numPr>
        <w:rPr>
          <w:b/>
          <w:bCs/>
          <w:sz w:val="32"/>
          <w:szCs w:val="32"/>
        </w:rPr>
      </w:pPr>
      <w:r w:rsidRPr="00A934DE">
        <w:rPr>
          <w:b/>
          <w:bCs/>
          <w:sz w:val="32"/>
          <w:szCs w:val="32"/>
          <w:rtl/>
          <w:lang w:bidi="ar-EG"/>
        </w:rPr>
        <w:t xml:space="preserve">السقف المعلق عبارة عن شبكة من تقاطعات سواء كانت خشبية أو معدنية أو من البلاستيك أو أى مادة أخرى , ويتم تثبيتها من أعلى فى بلاطة السقف الأصلي بكابلات أو عوارض راسية على شكل حرف ( </w:t>
      </w:r>
      <w:r w:rsidRPr="00A934DE">
        <w:rPr>
          <w:rFonts w:hint="cs"/>
          <w:b/>
          <w:bCs/>
          <w:sz w:val="32"/>
          <w:szCs w:val="32"/>
          <w:lang w:bidi="ar-EG"/>
        </w:rPr>
        <w:t>T</w:t>
      </w:r>
      <w:r w:rsidRPr="00A934DE">
        <w:rPr>
          <w:b/>
          <w:bCs/>
          <w:sz w:val="32"/>
          <w:szCs w:val="32"/>
          <w:rtl/>
        </w:rPr>
        <w:t xml:space="preserve"> ) </w:t>
      </w:r>
      <w:r w:rsidRPr="00A934DE">
        <w:rPr>
          <w:b/>
          <w:bCs/>
          <w:sz w:val="32"/>
          <w:szCs w:val="32"/>
          <w:rtl/>
          <w:lang w:bidi="ar-EG"/>
        </w:rPr>
        <w:t>... هذه التقاطعات تكون فيما بينها مربعات بأبعاد بلاطات السقف المعلق التى سوف يتم تركيبها ... وتختلف هذه الأبعاد بإختلاف نوع مادة هذه البلاطات والشركة المنتجة لها ...ويتم اسقاط بلاطات السقف المعلق فى هذه التقاطعات وتثبيتها بالمسامير بطرق مختلفة  - كل نوع حسب التثبيت الخاص به – وتكون هذه البلاطات خفيفة الوزن وعازلة جيدة للصوت , كما أنها تتميز باختلاف أشكالها وملمسها , كما أنه هناك بعض الأنواع التى يمكن دهانها بعد تركيبها لإعطاءها مزيد من الجمال ... أما بالنسبة للإضاءة فى هذه الأسقف فهناك بعض الأنواع التى يمكن تركيب وحدات الإضاءة بها بنفس أبعاد البلاطات نفسها مما لا يخل بالشكل المتجانس للسقف .</w:t>
      </w:r>
    </w:p>
    <w:p w:rsidR="00F7228F" w:rsidRDefault="00F7228F" w:rsidP="00F7228F">
      <w:pPr>
        <w:rPr>
          <w:b/>
          <w:bCs/>
          <w:sz w:val="32"/>
          <w:szCs w:val="32"/>
          <w:lang w:bidi="ar-EG"/>
        </w:rPr>
      </w:pPr>
    </w:p>
    <w:p w:rsidR="00F7228F" w:rsidRPr="00A934DE" w:rsidRDefault="00F7228F" w:rsidP="00F7228F">
      <w:pPr>
        <w:rPr>
          <w:b/>
          <w:bCs/>
          <w:sz w:val="32"/>
          <w:szCs w:val="32"/>
          <w:rtl/>
        </w:rPr>
      </w:pPr>
    </w:p>
    <w:p w:rsidR="00811714" w:rsidRPr="00A934DE" w:rsidRDefault="00811714" w:rsidP="00F7228F">
      <w:pPr>
        <w:jc w:val="center"/>
        <w:rPr>
          <w:b/>
          <w:bCs/>
          <w:sz w:val="32"/>
          <w:szCs w:val="32"/>
        </w:rPr>
      </w:pPr>
      <w:r w:rsidRPr="00F7228F">
        <w:rPr>
          <w:b/>
          <w:bCs/>
          <w:sz w:val="40"/>
          <w:szCs w:val="40"/>
          <w:rtl/>
        </w:rPr>
        <w:t>الغرض من استخدام الأسقف المعلقة</w:t>
      </w:r>
      <w:r w:rsidRPr="00A934DE">
        <w:rPr>
          <w:b/>
          <w:bCs/>
          <w:sz w:val="32"/>
          <w:szCs w:val="32"/>
          <w:rtl/>
        </w:rPr>
        <w:t xml:space="preserve"> :</w:t>
      </w:r>
    </w:p>
    <w:p w:rsidR="00811714" w:rsidRPr="00A934DE" w:rsidRDefault="00811714" w:rsidP="00811714">
      <w:pPr>
        <w:rPr>
          <w:rFonts w:hint="cs"/>
          <w:b/>
          <w:bCs/>
          <w:sz w:val="32"/>
          <w:szCs w:val="32"/>
        </w:rPr>
      </w:pPr>
    </w:p>
    <w:p w:rsidR="00811714" w:rsidRPr="00A934DE" w:rsidRDefault="00811714" w:rsidP="00811714">
      <w:pPr>
        <w:rPr>
          <w:rFonts w:hint="cs"/>
          <w:b/>
          <w:bCs/>
          <w:sz w:val="32"/>
          <w:szCs w:val="32"/>
          <w:lang w:bidi="ar-EG"/>
        </w:rPr>
      </w:pPr>
    </w:p>
    <w:p w:rsidR="00811714" w:rsidRPr="00A934DE" w:rsidRDefault="00811714" w:rsidP="003633D7">
      <w:pPr>
        <w:numPr>
          <w:ilvl w:val="0"/>
          <w:numId w:val="18"/>
        </w:numPr>
        <w:rPr>
          <w:b/>
          <w:bCs/>
          <w:sz w:val="32"/>
          <w:szCs w:val="32"/>
        </w:rPr>
      </w:pPr>
      <w:r w:rsidRPr="00A934DE">
        <w:rPr>
          <w:b/>
          <w:bCs/>
          <w:sz w:val="32"/>
          <w:szCs w:val="32"/>
          <w:rtl/>
        </w:rPr>
        <w:t xml:space="preserve">هنالك العديد من الأغراض التى استوجب معها استخدام الأسقف المعلقة فى المبانى المختلفة </w:t>
      </w:r>
    </w:p>
    <w:p w:rsidR="00811714" w:rsidRPr="00A934DE" w:rsidRDefault="00811714" w:rsidP="003633D7">
      <w:pPr>
        <w:numPr>
          <w:ilvl w:val="0"/>
          <w:numId w:val="18"/>
        </w:numPr>
        <w:rPr>
          <w:b/>
          <w:bCs/>
          <w:sz w:val="32"/>
          <w:szCs w:val="32"/>
          <w:rtl/>
        </w:rPr>
      </w:pPr>
      <w:r w:rsidRPr="00A934DE">
        <w:rPr>
          <w:b/>
          <w:bCs/>
          <w:sz w:val="32"/>
          <w:szCs w:val="32"/>
          <w:rtl/>
        </w:rPr>
        <w:t>منها :</w:t>
      </w:r>
    </w:p>
    <w:p w:rsidR="00811714" w:rsidRPr="00A934DE" w:rsidRDefault="00811714" w:rsidP="003633D7">
      <w:pPr>
        <w:numPr>
          <w:ilvl w:val="0"/>
          <w:numId w:val="18"/>
        </w:numPr>
        <w:rPr>
          <w:b/>
          <w:bCs/>
          <w:sz w:val="32"/>
          <w:szCs w:val="32"/>
          <w:rtl/>
        </w:rPr>
      </w:pPr>
      <w:r w:rsidRPr="00A934DE">
        <w:rPr>
          <w:b/>
          <w:bCs/>
          <w:sz w:val="32"/>
          <w:szCs w:val="32"/>
          <w:rtl/>
        </w:rPr>
        <w:t>الحصول على شكل جمالى فى بعض الفراغات مثل الفراغات التجارية والإدارية وغيرها .</w:t>
      </w:r>
    </w:p>
    <w:p w:rsidR="00811714" w:rsidRPr="00A934DE" w:rsidRDefault="00811714" w:rsidP="003633D7">
      <w:pPr>
        <w:numPr>
          <w:ilvl w:val="0"/>
          <w:numId w:val="18"/>
        </w:numPr>
        <w:rPr>
          <w:b/>
          <w:bCs/>
          <w:sz w:val="32"/>
          <w:szCs w:val="32"/>
          <w:rtl/>
        </w:rPr>
      </w:pPr>
      <w:r w:rsidRPr="00A934DE">
        <w:rPr>
          <w:b/>
          <w:bCs/>
          <w:sz w:val="32"/>
          <w:szCs w:val="32"/>
          <w:rtl/>
        </w:rPr>
        <w:t>العمل على عدم إظهار التركيبات الخاصة بأعمال التهوية والتكييف مثل المناول والمسالك الهوائية والنواشئ وغيرها .</w:t>
      </w:r>
    </w:p>
    <w:p w:rsidR="00811714" w:rsidRPr="00A934DE" w:rsidRDefault="00811714" w:rsidP="003633D7">
      <w:pPr>
        <w:numPr>
          <w:ilvl w:val="0"/>
          <w:numId w:val="18"/>
        </w:numPr>
        <w:rPr>
          <w:b/>
          <w:bCs/>
          <w:sz w:val="32"/>
          <w:szCs w:val="32"/>
          <w:rtl/>
        </w:rPr>
      </w:pPr>
      <w:r w:rsidRPr="00A934DE">
        <w:rPr>
          <w:b/>
          <w:bCs/>
          <w:sz w:val="32"/>
          <w:szCs w:val="32"/>
          <w:rtl/>
        </w:rPr>
        <w:t>يمكن استخدامه كعازل للصوت بين الطوابق وبعضها فى حالة وجود فراغات يتسبب عنها ضوضاء للفراغات المحيطة بها .</w:t>
      </w:r>
    </w:p>
    <w:p w:rsidR="00811714" w:rsidRPr="00A934DE" w:rsidRDefault="00811714" w:rsidP="003633D7">
      <w:pPr>
        <w:numPr>
          <w:ilvl w:val="0"/>
          <w:numId w:val="18"/>
        </w:numPr>
        <w:rPr>
          <w:b/>
          <w:bCs/>
          <w:sz w:val="32"/>
          <w:szCs w:val="32"/>
          <w:rtl/>
        </w:rPr>
      </w:pPr>
      <w:r w:rsidRPr="00A934DE">
        <w:rPr>
          <w:b/>
          <w:bCs/>
          <w:sz w:val="32"/>
          <w:szCs w:val="32"/>
          <w:rtl/>
        </w:rPr>
        <w:t>يجب استخدامه فى الفراغات التى تتطلب تهوية أو تدفئة ميكانيكية .</w:t>
      </w:r>
    </w:p>
    <w:p w:rsidR="00811714" w:rsidRPr="00A934DE" w:rsidRDefault="00811714" w:rsidP="003633D7">
      <w:pPr>
        <w:numPr>
          <w:ilvl w:val="0"/>
          <w:numId w:val="18"/>
        </w:numPr>
        <w:rPr>
          <w:b/>
          <w:bCs/>
          <w:sz w:val="32"/>
          <w:szCs w:val="32"/>
          <w:rtl/>
        </w:rPr>
      </w:pPr>
      <w:r w:rsidRPr="00A934DE">
        <w:rPr>
          <w:b/>
          <w:bCs/>
          <w:sz w:val="32"/>
          <w:szCs w:val="32"/>
          <w:rtl/>
        </w:rPr>
        <w:t>يمكن استخدامه فى المحلات التجارية والأماكن الإدارية لتثبيت كاميرات المراقبة به كدواعى أمنية للحفاظ على المبنى من السرقات .</w:t>
      </w:r>
    </w:p>
    <w:p w:rsidR="00811714" w:rsidRPr="00A934DE" w:rsidRDefault="00811714" w:rsidP="003633D7">
      <w:pPr>
        <w:numPr>
          <w:ilvl w:val="0"/>
          <w:numId w:val="18"/>
        </w:numPr>
        <w:rPr>
          <w:b/>
          <w:bCs/>
          <w:sz w:val="32"/>
          <w:szCs w:val="32"/>
          <w:rtl/>
        </w:rPr>
      </w:pPr>
      <w:r w:rsidRPr="00A934DE">
        <w:rPr>
          <w:b/>
          <w:bCs/>
          <w:sz w:val="32"/>
          <w:szCs w:val="32"/>
          <w:rtl/>
        </w:rPr>
        <w:t>يكن أن يثبت به مجسات للإنذار بوجود حريق , كما يثبت به رشاشات اطفاء الحريق للسيطرة على أى حريق ينشب داخل المبانى .</w:t>
      </w:r>
    </w:p>
    <w:p w:rsidR="00811714" w:rsidRPr="00A934DE" w:rsidRDefault="00811714" w:rsidP="003633D7">
      <w:pPr>
        <w:numPr>
          <w:ilvl w:val="0"/>
          <w:numId w:val="18"/>
        </w:numPr>
        <w:rPr>
          <w:b/>
          <w:bCs/>
          <w:sz w:val="32"/>
          <w:szCs w:val="32"/>
          <w:rtl/>
        </w:rPr>
      </w:pPr>
      <w:r w:rsidRPr="00A934DE">
        <w:rPr>
          <w:b/>
          <w:bCs/>
          <w:sz w:val="32"/>
          <w:szCs w:val="32"/>
          <w:rtl/>
        </w:rPr>
        <w:t>يمكن من خلاله إنارة الفراغات المختلفة دون أن تظهر الأسلاك الكهربائية أو التركيبات الكهربائية فى السقف . فبعض أنواع الأسقف يتم استبدال أحد البلاطات ويوضع محلها بلاطة من الزجاج واسفلها وحدات الإنارة , فنحصل على الضوء اللازم فى الفراغ دون تشويه الشكل الجمالى .</w:t>
      </w:r>
    </w:p>
    <w:p w:rsidR="00811714" w:rsidRPr="00A934DE" w:rsidRDefault="00811714" w:rsidP="003633D7">
      <w:pPr>
        <w:numPr>
          <w:ilvl w:val="0"/>
          <w:numId w:val="18"/>
        </w:numPr>
        <w:rPr>
          <w:b/>
          <w:bCs/>
          <w:sz w:val="32"/>
          <w:szCs w:val="32"/>
          <w:rtl/>
        </w:rPr>
      </w:pPr>
      <w:r w:rsidRPr="00A934DE">
        <w:rPr>
          <w:b/>
          <w:bCs/>
          <w:sz w:val="32"/>
          <w:szCs w:val="32"/>
          <w:rtl/>
        </w:rPr>
        <w:t xml:space="preserve"> يعمل على تقليل الإرتفاع الداخلى الصافى للفراغ عند الحاجة لذلك , ولكن ذلك يمكن ان يعد أحد عيوب الأسقف المعلقة فى حالة الفراغات ذات الإرتفاعات الداخلية المنخفضة .</w:t>
      </w:r>
    </w:p>
    <w:p w:rsidR="00811714" w:rsidRDefault="00811714" w:rsidP="003633D7">
      <w:pPr>
        <w:numPr>
          <w:ilvl w:val="0"/>
          <w:numId w:val="18"/>
        </w:numPr>
        <w:rPr>
          <w:b/>
          <w:bCs/>
          <w:sz w:val="32"/>
          <w:szCs w:val="32"/>
        </w:rPr>
      </w:pPr>
      <w:r w:rsidRPr="00A934DE">
        <w:rPr>
          <w:b/>
          <w:bCs/>
          <w:sz w:val="32"/>
          <w:szCs w:val="32"/>
          <w:rtl/>
        </w:rPr>
        <w:t>يمكن من خلاله بسهولة عمل أعمال الصيانة الدورية لأعمال التكييف والتهوية والأعمال الكهربائية والتركيبات الأخرى المرتبط تركيبها بالسقف المعلق .</w:t>
      </w:r>
    </w:p>
    <w:p w:rsidR="00F7228F" w:rsidRDefault="00F7228F" w:rsidP="00F7228F">
      <w:pPr>
        <w:rPr>
          <w:b/>
          <w:bCs/>
          <w:sz w:val="32"/>
          <w:szCs w:val="32"/>
        </w:rPr>
      </w:pPr>
    </w:p>
    <w:p w:rsidR="00F7228F" w:rsidRDefault="00F7228F" w:rsidP="00F7228F">
      <w:pPr>
        <w:rPr>
          <w:rFonts w:hint="cs"/>
          <w:b/>
          <w:bCs/>
          <w:sz w:val="32"/>
          <w:szCs w:val="32"/>
        </w:rPr>
      </w:pPr>
    </w:p>
    <w:p w:rsidR="00E20C51" w:rsidRDefault="00513BA8" w:rsidP="003633D7">
      <w:pPr>
        <w:numPr>
          <w:ilvl w:val="0"/>
          <w:numId w:val="18"/>
        </w:numPr>
        <w:rPr>
          <w:b/>
          <w:bCs/>
          <w:sz w:val="32"/>
          <w:szCs w:val="32"/>
        </w:rPr>
      </w:pPr>
      <w:r>
        <w:rPr>
          <w:rFonts w:hint="cs"/>
          <w:b/>
          <w:bCs/>
          <w:noProof/>
          <w:sz w:val="32"/>
          <w:szCs w:val="32"/>
        </w:rPr>
        <w:drawing>
          <wp:inline distT="0" distB="0" distL="0" distR="0">
            <wp:extent cx="4845050" cy="3669665"/>
            <wp:effectExtent l="0" t="0" r="0" b="6985"/>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5050" cy="3669665"/>
                    </a:xfrm>
                    <a:prstGeom prst="rect">
                      <a:avLst/>
                    </a:prstGeom>
                    <a:noFill/>
                    <a:ln>
                      <a:noFill/>
                    </a:ln>
                  </pic:spPr>
                </pic:pic>
              </a:graphicData>
            </a:graphic>
          </wp:inline>
        </w:drawing>
      </w:r>
    </w:p>
    <w:p w:rsidR="00524DF4" w:rsidRDefault="00524DF4" w:rsidP="00524DF4">
      <w:pPr>
        <w:rPr>
          <w:b/>
          <w:bCs/>
          <w:sz w:val="32"/>
          <w:szCs w:val="32"/>
        </w:rPr>
      </w:pPr>
    </w:p>
    <w:p w:rsidR="00524DF4" w:rsidRPr="00A934DE" w:rsidRDefault="00524DF4" w:rsidP="00524DF4">
      <w:pPr>
        <w:rPr>
          <w:b/>
          <w:bCs/>
          <w:sz w:val="32"/>
          <w:szCs w:val="32"/>
          <w:rtl/>
        </w:rPr>
      </w:pPr>
    </w:p>
    <w:p w:rsidR="00811714" w:rsidRDefault="00811714" w:rsidP="00811714">
      <w:pPr>
        <w:rPr>
          <w:b/>
          <w:bCs/>
          <w:sz w:val="40"/>
          <w:szCs w:val="40"/>
        </w:rPr>
      </w:pPr>
      <w:r w:rsidRPr="00F7228F">
        <w:rPr>
          <w:b/>
          <w:bCs/>
          <w:sz w:val="40"/>
          <w:szCs w:val="40"/>
          <w:rtl/>
        </w:rPr>
        <w:t>الشروط الواجب توافرها فى الأسقف المعلقة :</w:t>
      </w:r>
    </w:p>
    <w:p w:rsidR="00F7228F" w:rsidRPr="00F7228F" w:rsidRDefault="00F7228F" w:rsidP="00811714">
      <w:pPr>
        <w:rPr>
          <w:b/>
          <w:bCs/>
          <w:sz w:val="40"/>
          <w:szCs w:val="40"/>
        </w:rPr>
      </w:pPr>
    </w:p>
    <w:p w:rsidR="00811714" w:rsidRPr="00A934DE" w:rsidRDefault="00811714" w:rsidP="003633D7">
      <w:pPr>
        <w:numPr>
          <w:ilvl w:val="0"/>
          <w:numId w:val="18"/>
        </w:numPr>
        <w:rPr>
          <w:b/>
          <w:bCs/>
          <w:sz w:val="32"/>
          <w:szCs w:val="32"/>
        </w:rPr>
      </w:pPr>
      <w:r w:rsidRPr="00A934DE">
        <w:rPr>
          <w:b/>
          <w:bCs/>
          <w:sz w:val="32"/>
          <w:szCs w:val="32"/>
          <w:rtl/>
        </w:rPr>
        <w:t xml:space="preserve">هناك بعض الشروط التى يجب توافرها فى الأسقف المعلقة حتى تتمكن من تأدية وظيفتها بكفاءة </w:t>
      </w:r>
      <w:r w:rsidRPr="00A934DE">
        <w:rPr>
          <w:b/>
          <w:bCs/>
          <w:sz w:val="32"/>
          <w:szCs w:val="32"/>
          <w:rtl/>
          <w:lang w:bidi="ar-EG"/>
        </w:rPr>
        <w:t>منها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سهولة التركيب والفك .</w:t>
      </w:r>
    </w:p>
    <w:p w:rsidR="00811714" w:rsidRDefault="00811714" w:rsidP="003633D7">
      <w:pPr>
        <w:numPr>
          <w:ilvl w:val="0"/>
          <w:numId w:val="18"/>
        </w:numPr>
        <w:rPr>
          <w:rFonts w:hint="cs"/>
          <w:b/>
          <w:bCs/>
          <w:sz w:val="32"/>
          <w:szCs w:val="32"/>
          <w:lang w:bidi="ar-EG"/>
        </w:rPr>
      </w:pPr>
      <w:r w:rsidRPr="00A934DE">
        <w:rPr>
          <w:b/>
          <w:bCs/>
          <w:sz w:val="32"/>
          <w:szCs w:val="32"/>
          <w:rtl/>
          <w:lang w:bidi="ar-EG"/>
        </w:rPr>
        <w:t>إمكانية تنظيفه بسهولة .</w:t>
      </w:r>
    </w:p>
    <w:p w:rsidR="00251919" w:rsidRPr="00A934DE" w:rsidRDefault="00251919" w:rsidP="003633D7">
      <w:pPr>
        <w:numPr>
          <w:ilvl w:val="0"/>
          <w:numId w:val="18"/>
        </w:numPr>
        <w:rPr>
          <w:b/>
          <w:bCs/>
          <w:sz w:val="32"/>
          <w:szCs w:val="32"/>
          <w:rtl/>
          <w:lang w:bidi="ar-EG"/>
        </w:rPr>
      </w:pPr>
    </w:p>
    <w:p w:rsidR="00811714" w:rsidRPr="00A934DE" w:rsidRDefault="00811714" w:rsidP="003633D7">
      <w:pPr>
        <w:numPr>
          <w:ilvl w:val="0"/>
          <w:numId w:val="18"/>
        </w:numPr>
        <w:rPr>
          <w:b/>
          <w:bCs/>
          <w:sz w:val="32"/>
          <w:szCs w:val="32"/>
          <w:rtl/>
          <w:lang w:bidi="ar-EG"/>
        </w:rPr>
      </w:pPr>
      <w:r w:rsidRPr="00A934DE">
        <w:rPr>
          <w:b/>
          <w:bCs/>
          <w:sz w:val="32"/>
          <w:szCs w:val="32"/>
          <w:rtl/>
          <w:lang w:bidi="ar-EG"/>
        </w:rPr>
        <w:t>إمكانية إصلاحه وصيانة الأجزاء التى تتلف منه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البلاطات التى يتم تركيبها تكون بمقاسات وأبعاد متتعدة ومختلفة لتناسب جميع أبعاد الفراغات الممكن ان تستخدم فيها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يتوافر فيه عامل الأمان بعد تركيبه , أى ضمان متانة وقوة تثبيته فى السقف الأصلى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تتوافر فيه أماكن كافية لإمرار المسالك الهوائية والنواشئ وباقى الأعمال الخاصة بالمكيفات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منخفض التكاليف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يعمل كعازل جيد للصوت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أن يراعى فى المواد المستخدمة للبلاطات أن يكون معامل التمدد لها فى المعدل المسموح به , وإن كان أكبر ذلك وجب ترك مسافات أثناء التركيب بين البلاطات وبعضها لتفادى حدوث الأضرار .</w:t>
      </w:r>
    </w:p>
    <w:p w:rsidR="00811714" w:rsidRPr="00A934DE" w:rsidRDefault="00811714" w:rsidP="003633D7">
      <w:pPr>
        <w:numPr>
          <w:ilvl w:val="0"/>
          <w:numId w:val="18"/>
        </w:numPr>
        <w:rPr>
          <w:b/>
          <w:bCs/>
          <w:sz w:val="32"/>
          <w:szCs w:val="32"/>
          <w:lang w:bidi="ar-EG"/>
        </w:rPr>
      </w:pPr>
      <w:r w:rsidRPr="00A934DE">
        <w:rPr>
          <w:b/>
          <w:bCs/>
          <w:sz w:val="32"/>
          <w:szCs w:val="32"/>
          <w:rtl/>
          <w:lang w:bidi="ar-EG"/>
        </w:rPr>
        <w:t>أن تتوافر الأسقف بأشكال متعددة لتناسب التصميمات الداخلية المختلفة للفراغات المختلفة لعدم الإخلال بإنسجام الشكل الجمالى للفراغ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أن تكون البلاطات وجميع التركيبات الأخرى للسقف المعلق ذات وزن خفيف , حتى لا تصبح عامل لزيادة الأحمال على السقف الأصلى للمبنى بما يهدد سلامة المنشأ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عند عمل الشبكة المتقاطعة التى يثبت عليها السقف من المعدن يجب أن يراعى معالجته جيدا ضد الصدأ ليدوم أطول فترة ممكنة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أن تكون البلاطات فى السقف جيدة المقاومة للحريق , فنجد أن بعض الشركات المنتجة لهذه البلاطات تحرص على توفير هذا الشرط ولأكبر مدة ممكنة . فأحد الشركات تعلن أن منتجها يقاوم الحريق حتى 90 دقيقة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تراعى أن تكون المسامير المستخدمة فى تربيط أجزاء السقف من الصلب المعالج لحمايته من الصدأ .</w:t>
      </w:r>
    </w:p>
    <w:p w:rsidR="00811714" w:rsidRPr="00A934DE" w:rsidRDefault="00811714" w:rsidP="003633D7">
      <w:pPr>
        <w:numPr>
          <w:ilvl w:val="0"/>
          <w:numId w:val="18"/>
        </w:numPr>
        <w:rPr>
          <w:b/>
          <w:bCs/>
          <w:sz w:val="32"/>
          <w:szCs w:val="32"/>
          <w:rtl/>
        </w:rPr>
      </w:pPr>
      <w:r w:rsidRPr="00A934DE">
        <w:rPr>
          <w:b/>
          <w:bCs/>
          <w:sz w:val="32"/>
          <w:szCs w:val="32"/>
          <w:rtl/>
          <w:lang w:bidi="ar-EG"/>
        </w:rPr>
        <w:t>أن تكون جميع أجزاء السقف مقاومة لإهتزاز ... حيث فى الطرقات والممرات ونتيجة للإستخدام الدائم لها بكثافات عالية , فمن الممكن أن يؤثر ذلك على البلاطات بأن يحدث لها خلخلة أو سقوط من أماكنها .</w:t>
      </w:r>
    </w:p>
    <w:p w:rsidR="00811714" w:rsidRPr="00A934DE" w:rsidRDefault="00811714" w:rsidP="003633D7">
      <w:pPr>
        <w:numPr>
          <w:ilvl w:val="0"/>
          <w:numId w:val="18"/>
        </w:numPr>
        <w:rPr>
          <w:b/>
          <w:bCs/>
          <w:sz w:val="32"/>
          <w:szCs w:val="32"/>
        </w:rPr>
      </w:pPr>
      <w:r w:rsidRPr="00A934DE">
        <w:rPr>
          <w:b/>
          <w:bCs/>
          <w:sz w:val="32"/>
          <w:szCs w:val="32"/>
          <w:rtl/>
          <w:lang w:bidi="ar-EG"/>
        </w:rPr>
        <w:t>تكون البلاطات لها القدرة على مقاومة الرطوبة ولا تتأثر بها ... حيث أن هذه البلاطات تتعرض للرطوبة بدرجات مختلفة باختلاف الفراغ . فبعض الفراغات مثل الفراغات الداخلية للمنازل لا تتعرض لقدر كبير من الرطوبة , بينما فراغات أخرى مثل المحلات التجارية تتعرض لقدر أكبر من الرطوبة . فيجب تصنيع هذه البلاطات بأنواع تتناسب مع جميع الظروف والدرجات المختلفة للرطوبة داخل المبانى .</w:t>
      </w:r>
    </w:p>
    <w:p w:rsidR="00811714" w:rsidRDefault="00811714" w:rsidP="003633D7">
      <w:pPr>
        <w:numPr>
          <w:ilvl w:val="0"/>
          <w:numId w:val="18"/>
        </w:numPr>
        <w:rPr>
          <w:b/>
          <w:bCs/>
          <w:sz w:val="32"/>
          <w:szCs w:val="32"/>
        </w:rPr>
      </w:pPr>
      <w:r w:rsidRPr="00A934DE">
        <w:rPr>
          <w:b/>
          <w:bCs/>
          <w:sz w:val="32"/>
          <w:szCs w:val="32"/>
          <w:rtl/>
          <w:lang w:bidi="ar-EG"/>
        </w:rPr>
        <w:t>من المفضل أن تستخدم بلاطات الأسقف من النوع العاكس للضوء الساقط عليه حيث يعطى إنطباع بإتساع الفراغ بما يقلل من النقص الحادث فى الإرتفاع الداخلى بعد تركيب السقف المعلق .</w:t>
      </w:r>
    </w:p>
    <w:p w:rsidR="00F7228F" w:rsidRDefault="00F7228F" w:rsidP="00F7228F">
      <w:pPr>
        <w:rPr>
          <w:b/>
          <w:bCs/>
          <w:sz w:val="32"/>
          <w:szCs w:val="32"/>
          <w:lang w:bidi="ar-EG"/>
        </w:rPr>
      </w:pPr>
    </w:p>
    <w:p w:rsidR="00F7228F" w:rsidRPr="00A934DE" w:rsidRDefault="00F7228F" w:rsidP="00F7228F">
      <w:pPr>
        <w:rPr>
          <w:b/>
          <w:bCs/>
          <w:sz w:val="32"/>
          <w:szCs w:val="32"/>
          <w:rtl/>
        </w:rPr>
      </w:pPr>
    </w:p>
    <w:p w:rsidR="00811714" w:rsidRDefault="00811714" w:rsidP="00811714">
      <w:pPr>
        <w:outlineLvl w:val="0"/>
        <w:rPr>
          <w:b/>
          <w:bCs/>
          <w:sz w:val="40"/>
          <w:szCs w:val="40"/>
        </w:rPr>
      </w:pPr>
      <w:bookmarkStart w:id="1" w:name="_Toc312531706"/>
      <w:bookmarkStart w:id="2" w:name="_Toc312531792"/>
      <w:r w:rsidRPr="00F7228F">
        <w:rPr>
          <w:b/>
          <w:bCs/>
          <w:sz w:val="40"/>
          <w:szCs w:val="40"/>
          <w:rtl/>
        </w:rPr>
        <w:t>عيوب الأسقف المعلقة ...</w:t>
      </w:r>
      <w:bookmarkEnd w:id="1"/>
      <w:bookmarkEnd w:id="2"/>
    </w:p>
    <w:p w:rsidR="00F7228F" w:rsidRPr="00F7228F" w:rsidRDefault="00F7228F" w:rsidP="00811714">
      <w:pPr>
        <w:outlineLvl w:val="0"/>
        <w:rPr>
          <w:b/>
          <w:bCs/>
          <w:sz w:val="40"/>
          <w:szCs w:val="40"/>
        </w:rPr>
      </w:pPr>
    </w:p>
    <w:p w:rsidR="00811714" w:rsidRDefault="00811714" w:rsidP="00811714">
      <w:pPr>
        <w:rPr>
          <w:b/>
          <w:bCs/>
          <w:sz w:val="32"/>
          <w:szCs w:val="32"/>
          <w:lang w:bidi="ar-EG"/>
        </w:rPr>
      </w:pPr>
      <w:r w:rsidRPr="00A934DE">
        <w:rPr>
          <w:b/>
          <w:bCs/>
          <w:sz w:val="32"/>
          <w:szCs w:val="32"/>
          <w:rtl/>
          <w:lang w:bidi="ar-EG"/>
        </w:rPr>
        <w:t xml:space="preserve">فى حالة استخدام الأسقف المعلقة يقلل ذلك من الارتفاع الصافى للفراغات حيث عند تركيب الشبكة التى تثبت عليها البلاطات يجب ترك مسافة أعلاها لإمكانية تركيب البلاطات وأي وأيضا لتركيبات الإضاءة والمكيفات , مما ينتج نقص حوالى </w:t>
      </w:r>
      <w:smartTag w:uri="urn:schemas-microsoft-com:office:smarttags" w:element="metricconverter">
        <w:smartTagPr>
          <w:attr w:name="ProductID" w:val="8 بوصة"/>
        </w:smartTagPr>
        <w:r w:rsidRPr="00A934DE">
          <w:rPr>
            <w:b/>
            <w:bCs/>
            <w:sz w:val="32"/>
            <w:szCs w:val="32"/>
            <w:rtl/>
            <w:lang w:bidi="ar-EG"/>
          </w:rPr>
          <w:t>8 بوصة</w:t>
        </w:r>
      </w:smartTag>
      <w:r w:rsidRPr="00A934DE">
        <w:rPr>
          <w:b/>
          <w:bCs/>
          <w:sz w:val="32"/>
          <w:szCs w:val="32"/>
          <w:rtl/>
          <w:lang w:bidi="ar-EG"/>
        </w:rPr>
        <w:t xml:space="preserve"> ( أى </w:t>
      </w:r>
      <w:smartTag w:uri="urn:schemas-microsoft-com:office:smarttags" w:element="metricconverter">
        <w:smartTagPr>
          <w:attr w:name="ProductID" w:val="20 سم"/>
        </w:smartTagPr>
        <w:r w:rsidRPr="00A934DE">
          <w:rPr>
            <w:b/>
            <w:bCs/>
            <w:sz w:val="32"/>
            <w:szCs w:val="32"/>
            <w:rtl/>
            <w:lang w:bidi="ar-EG"/>
          </w:rPr>
          <w:t>20 سم</w:t>
        </w:r>
      </w:smartTag>
      <w:r w:rsidRPr="00A934DE">
        <w:rPr>
          <w:b/>
          <w:bCs/>
          <w:sz w:val="32"/>
          <w:szCs w:val="32"/>
          <w:rtl/>
          <w:lang w:bidi="ar-EG"/>
        </w:rPr>
        <w:t xml:space="preserve"> ) على الأقل من الإرتفاع </w:t>
      </w:r>
    </w:p>
    <w:p w:rsidR="00BA55E8" w:rsidRPr="00A934DE" w:rsidRDefault="00BA55E8" w:rsidP="00811714">
      <w:pPr>
        <w:rPr>
          <w:b/>
          <w:bCs/>
          <w:sz w:val="32"/>
          <w:szCs w:val="32"/>
        </w:rPr>
      </w:pPr>
    </w:p>
    <w:p w:rsidR="00872BA9" w:rsidRPr="00A934DE" w:rsidRDefault="00513BA8">
      <w:pPr>
        <w:rPr>
          <w:rFonts w:hint="cs"/>
          <w:b/>
          <w:bCs/>
          <w:sz w:val="32"/>
          <w:szCs w:val="32"/>
          <w:rtl/>
        </w:rPr>
      </w:pPr>
      <w:r>
        <w:rPr>
          <w:b/>
          <w:bCs/>
          <w:noProof/>
          <w:sz w:val="32"/>
          <w:szCs w:val="32"/>
        </w:rPr>
        <w:drawing>
          <wp:inline distT="0" distB="0" distL="0" distR="0">
            <wp:extent cx="4714875" cy="2357755"/>
            <wp:effectExtent l="0" t="0" r="952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4714875" cy="2357755"/>
                    </a:xfrm>
                    <a:prstGeom prst="rect">
                      <a:avLst/>
                    </a:prstGeom>
                    <a:noFill/>
                    <a:ln>
                      <a:noFill/>
                    </a:ln>
                    <a:effectLst/>
                  </pic:spPr>
                </pic:pic>
              </a:graphicData>
            </a:graphic>
          </wp:inline>
        </w:drawing>
      </w:r>
    </w:p>
    <w:p w:rsidR="00811714" w:rsidRPr="00A934DE" w:rsidRDefault="00811714">
      <w:pPr>
        <w:rPr>
          <w:rFonts w:hint="cs"/>
          <w:b/>
          <w:bCs/>
          <w:sz w:val="32"/>
          <w:szCs w:val="32"/>
          <w:rtl/>
        </w:rPr>
      </w:pPr>
    </w:p>
    <w:p w:rsidR="00811714" w:rsidRPr="00F7228F" w:rsidRDefault="00811714" w:rsidP="00811714">
      <w:pPr>
        <w:rPr>
          <w:b/>
          <w:bCs/>
          <w:sz w:val="36"/>
          <w:szCs w:val="36"/>
        </w:rPr>
      </w:pPr>
      <w:r w:rsidRPr="00F7228F">
        <w:rPr>
          <w:b/>
          <w:bCs/>
          <w:sz w:val="36"/>
          <w:szCs w:val="36"/>
          <w:rtl/>
        </w:rPr>
        <w:t>تصميم السقف المعلق :</w:t>
      </w:r>
    </w:p>
    <w:p w:rsidR="00811714" w:rsidRPr="00A934DE" w:rsidRDefault="00811714">
      <w:pPr>
        <w:rPr>
          <w:rFonts w:hint="cs"/>
          <w:b/>
          <w:bCs/>
          <w:sz w:val="32"/>
          <w:szCs w:val="32"/>
          <w:rtl/>
        </w:rPr>
      </w:pPr>
    </w:p>
    <w:p w:rsidR="00811714" w:rsidRPr="00A934DE" w:rsidRDefault="00811714">
      <w:pPr>
        <w:rPr>
          <w:rFonts w:hint="cs"/>
          <w:b/>
          <w:bCs/>
          <w:sz w:val="32"/>
          <w:szCs w:val="32"/>
          <w:rtl/>
        </w:rPr>
      </w:pPr>
    </w:p>
    <w:p w:rsidR="00811714" w:rsidRPr="00A934DE" w:rsidRDefault="00811714" w:rsidP="003633D7">
      <w:pPr>
        <w:numPr>
          <w:ilvl w:val="0"/>
          <w:numId w:val="18"/>
        </w:numPr>
        <w:rPr>
          <w:b/>
          <w:bCs/>
          <w:sz w:val="32"/>
          <w:szCs w:val="32"/>
        </w:rPr>
      </w:pPr>
      <w:r w:rsidRPr="00A934DE">
        <w:rPr>
          <w:b/>
          <w:bCs/>
          <w:sz w:val="32"/>
          <w:szCs w:val="32"/>
          <w:rtl/>
          <w:lang w:bidi="ar-EG"/>
        </w:rPr>
        <w:t xml:space="preserve">يتم تصميم الأسقف المعلقة بعد الرجوع غلى أبعاد الفراغ المراد تنفيذ السقف فيه , وأيضا تحديد نوع السقف المستخدم سواء كان شرائح , أو سقف قطعة واحدة بالأبعاد المطلوبة , أو بلاطات .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أكثر الأنواع التي تحتاج إلى حسابات دقيقة نسبيا هو البلاطات للحصول على حل جيد لأبعاد الفراغ مع أبعاد البلاطات المستخدمة .</w:t>
      </w:r>
    </w:p>
    <w:p w:rsidR="00811714" w:rsidRPr="00A934DE" w:rsidRDefault="00811714" w:rsidP="003633D7">
      <w:pPr>
        <w:numPr>
          <w:ilvl w:val="0"/>
          <w:numId w:val="18"/>
        </w:numPr>
        <w:rPr>
          <w:b/>
          <w:bCs/>
          <w:sz w:val="32"/>
          <w:szCs w:val="32"/>
          <w:rtl/>
          <w:lang w:bidi="ar-EG"/>
        </w:rPr>
      </w:pPr>
      <w:r w:rsidRPr="00A934DE">
        <w:rPr>
          <w:b/>
          <w:bCs/>
          <w:sz w:val="32"/>
          <w:szCs w:val="32"/>
          <w:rtl/>
          <w:lang w:bidi="ar-EG"/>
        </w:rPr>
        <w:t>كما يتميز هذا النوع عن باقي الأنواع بسهولة عمل تشكيلات فى الأسقف تتناسب مع التصميم الداخلي للغرف ولكن مع مراعاة أبعاد هذه البلاطات .</w:t>
      </w:r>
    </w:p>
    <w:p w:rsidR="00811714" w:rsidRPr="00A934DE" w:rsidRDefault="00811714" w:rsidP="003633D7">
      <w:pPr>
        <w:numPr>
          <w:ilvl w:val="0"/>
          <w:numId w:val="18"/>
        </w:numPr>
        <w:rPr>
          <w:b/>
          <w:bCs/>
          <w:sz w:val="32"/>
          <w:szCs w:val="32"/>
          <w:rtl/>
        </w:rPr>
      </w:pPr>
      <w:r w:rsidRPr="00A934DE">
        <w:rPr>
          <w:b/>
          <w:bCs/>
          <w:sz w:val="32"/>
          <w:szCs w:val="32"/>
          <w:rtl/>
          <w:lang w:bidi="ar-EG"/>
        </w:rPr>
        <w:t xml:space="preserve">ويتم أولا حساب أبعاد الغرفة ثم ضبط هذه الأبعاد مع أبعاد الوحدة التكرارية للبلاطة لعمل حساب المسافات الإضافية فى جوانب السقف . المسافات الإضافية فى الأركان يمكن فيها وضع نوع آخر من البلاطات بأبعاد مناسبة لهذه المسافات , أو يمكن تقطيع البلاطات بالأبعاد المطلوبة أيهما أسهل .. وهناك بعض الشرطات تنتج شرائح طولية يتم بها تغطية الجزء الظاهر من الشبكة التى يركب عليها البلاطات ( أي يغطى بها التقاطعات جميعها )بعض التشكيلات التى يمكن عملها من بلاطات السقف </w:t>
      </w:r>
    </w:p>
    <w:p w:rsidR="00811714" w:rsidRPr="00A934DE" w:rsidRDefault="00811714" w:rsidP="003633D7">
      <w:pPr>
        <w:numPr>
          <w:ilvl w:val="0"/>
          <w:numId w:val="18"/>
        </w:numPr>
        <w:rPr>
          <w:b/>
          <w:bCs/>
          <w:sz w:val="32"/>
          <w:szCs w:val="32"/>
        </w:rPr>
      </w:pPr>
    </w:p>
    <w:p w:rsidR="00811714" w:rsidRPr="00A934DE" w:rsidRDefault="00811714">
      <w:pPr>
        <w:rPr>
          <w:rFonts w:hint="cs"/>
          <w:b/>
          <w:bCs/>
          <w:sz w:val="32"/>
          <w:szCs w:val="32"/>
          <w:rtl/>
        </w:rPr>
      </w:pPr>
    </w:p>
    <w:p w:rsidR="00811714" w:rsidRPr="00A934DE" w:rsidRDefault="00811714">
      <w:pPr>
        <w:rPr>
          <w:rFonts w:hint="cs"/>
          <w:b/>
          <w:bCs/>
          <w:sz w:val="32"/>
          <w:szCs w:val="32"/>
          <w:rtl/>
        </w:rPr>
      </w:pPr>
    </w:p>
    <w:p w:rsidR="00811714" w:rsidRPr="00F7228F" w:rsidRDefault="00811714" w:rsidP="00F7228F">
      <w:pPr>
        <w:jc w:val="center"/>
        <w:outlineLvl w:val="0"/>
        <w:rPr>
          <w:b/>
          <w:bCs/>
          <w:sz w:val="40"/>
          <w:szCs w:val="40"/>
        </w:rPr>
      </w:pPr>
      <w:bookmarkStart w:id="3" w:name="_Toc312531707"/>
      <w:bookmarkStart w:id="4" w:name="_Toc312531793"/>
      <w:r w:rsidRPr="00F7228F">
        <w:rPr>
          <w:b/>
          <w:bCs/>
          <w:i/>
          <w:iCs/>
          <w:sz w:val="40"/>
          <w:szCs w:val="40"/>
          <w:rtl/>
          <w:lang w:bidi="ar-EG"/>
        </w:rPr>
        <w:t>شكل مجرد للسقف المعلق</w:t>
      </w:r>
      <w:r w:rsidRPr="00F7228F">
        <w:rPr>
          <w:b/>
          <w:bCs/>
          <w:i/>
          <w:iCs/>
          <w:sz w:val="40"/>
          <w:szCs w:val="40"/>
        </w:rPr>
        <w:t xml:space="preserve"> flat drywall ceiling</w:t>
      </w:r>
      <w:bookmarkEnd w:id="3"/>
      <w:bookmarkEnd w:id="4"/>
    </w:p>
    <w:p w:rsidR="00811714" w:rsidRPr="00A934DE" w:rsidRDefault="00811714" w:rsidP="00F7228F">
      <w:pPr>
        <w:jc w:val="center"/>
        <w:rPr>
          <w:rFonts w:hint="cs"/>
          <w:b/>
          <w:bCs/>
          <w:sz w:val="32"/>
          <w:szCs w:val="32"/>
          <w:rtl/>
        </w:rPr>
      </w:pPr>
    </w:p>
    <w:p w:rsidR="00A934DE" w:rsidRPr="00A934DE" w:rsidRDefault="00A934DE" w:rsidP="00F7228F">
      <w:pPr>
        <w:jc w:val="center"/>
        <w:rPr>
          <w:b/>
          <w:bCs/>
          <w:sz w:val="32"/>
          <w:szCs w:val="32"/>
        </w:rPr>
      </w:pPr>
    </w:p>
    <w:p w:rsidR="00A934DE" w:rsidRPr="00A934DE" w:rsidRDefault="00A934DE" w:rsidP="00A934DE">
      <w:pPr>
        <w:rPr>
          <w:b/>
          <w:bCs/>
          <w:sz w:val="32"/>
          <w:szCs w:val="32"/>
        </w:rPr>
      </w:pPr>
    </w:p>
    <w:p w:rsidR="00A934DE" w:rsidRPr="00A934DE" w:rsidRDefault="00513BA8" w:rsidP="00A934DE">
      <w:pPr>
        <w:rPr>
          <w:b/>
          <w:bCs/>
          <w:sz w:val="32"/>
          <w:szCs w:val="32"/>
        </w:rPr>
      </w:pPr>
      <w:r>
        <w:rPr>
          <w:rFonts w:hint="cs"/>
          <w:b/>
          <w:bCs/>
          <w:noProof/>
          <w:sz w:val="32"/>
          <w:szCs w:val="32"/>
        </w:rPr>
        <w:drawing>
          <wp:anchor distT="0" distB="0" distL="114300" distR="114300" simplePos="0" relativeHeight="251648000" behindDoc="1" locked="0" layoutInCell="1" allowOverlap="0">
            <wp:simplePos x="0" y="0"/>
            <wp:positionH relativeFrom="column">
              <wp:align>right</wp:align>
            </wp:positionH>
            <wp:positionV relativeFrom="line">
              <wp:align>top</wp:align>
            </wp:positionV>
            <wp:extent cx="5372100" cy="3200400"/>
            <wp:effectExtent l="0" t="0" r="0" b="0"/>
            <wp:wrapSquare wrapText="bothSides"/>
            <wp:docPr id="5" name="Picture 2" descr="untitled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gfg"/>
                    <pic:cNvPicPr>
                      <a:picLocks noChangeAspect="1" noChangeArrowheads="1"/>
                    </pic:cNvPicPr>
                  </pic:nvPicPr>
                  <pic:blipFill>
                    <a:blip r:embed="rId13">
                      <a:lum bright="2000"/>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pic:spPr>
                </pic:pic>
              </a:graphicData>
            </a:graphic>
            <wp14:sizeRelH relativeFrom="page">
              <wp14:pctWidth>0</wp14:pctWidth>
            </wp14:sizeRelH>
            <wp14:sizeRelV relativeFrom="page">
              <wp14:pctHeight>0</wp14:pctHeight>
            </wp14:sizeRelV>
          </wp:anchor>
        </w:drawing>
      </w: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Pr="00A934DE" w:rsidRDefault="00A934DE" w:rsidP="00A934DE">
      <w:pPr>
        <w:rPr>
          <w:b/>
          <w:bCs/>
          <w:sz w:val="32"/>
          <w:szCs w:val="32"/>
        </w:rPr>
      </w:pPr>
    </w:p>
    <w:p w:rsidR="00A934DE" w:rsidRDefault="00A934DE" w:rsidP="00A934DE">
      <w:pPr>
        <w:rPr>
          <w:b/>
          <w:bCs/>
          <w:sz w:val="40"/>
          <w:szCs w:val="40"/>
          <w:lang w:bidi="ar-EG"/>
        </w:rPr>
      </w:pPr>
    </w:p>
    <w:p w:rsidR="00BA55E8" w:rsidRDefault="00BA55E8" w:rsidP="00A934DE">
      <w:pPr>
        <w:rPr>
          <w:b/>
          <w:bCs/>
          <w:sz w:val="40"/>
          <w:szCs w:val="40"/>
          <w:lang w:bidi="ar-EG"/>
        </w:rPr>
      </w:pPr>
    </w:p>
    <w:p w:rsidR="00BA55E8" w:rsidRDefault="00BA55E8" w:rsidP="00BA55E8">
      <w:pPr>
        <w:rPr>
          <w:b/>
          <w:bCs/>
          <w:sz w:val="40"/>
          <w:szCs w:val="40"/>
          <w:lang w:bidi="ar-EG"/>
        </w:rPr>
      </w:pPr>
    </w:p>
    <w:p w:rsidR="00524DF4" w:rsidRDefault="00524DF4" w:rsidP="00BA55E8">
      <w:pPr>
        <w:rPr>
          <w:b/>
          <w:bCs/>
          <w:sz w:val="40"/>
          <w:szCs w:val="40"/>
          <w:lang w:bidi="ar-EG"/>
        </w:rPr>
      </w:pPr>
    </w:p>
    <w:p w:rsidR="00524DF4" w:rsidRDefault="00513BA8" w:rsidP="00BA55E8">
      <w:pPr>
        <w:rPr>
          <w:b/>
          <w:bCs/>
          <w:sz w:val="40"/>
          <w:szCs w:val="40"/>
          <w:lang w:bidi="ar-EG"/>
        </w:rPr>
      </w:pPr>
      <w:r>
        <w:rPr>
          <w:b/>
          <w:bCs/>
          <w:noProof/>
          <w:sz w:val="32"/>
          <w:szCs w:val="32"/>
        </w:rPr>
        <w:drawing>
          <wp:anchor distT="0" distB="0" distL="114300" distR="114300" simplePos="0" relativeHeight="251646976" behindDoc="1" locked="0" layoutInCell="1" allowOverlap="0">
            <wp:simplePos x="0" y="0"/>
            <wp:positionH relativeFrom="column">
              <wp:align>right</wp:align>
            </wp:positionH>
            <wp:positionV relativeFrom="line">
              <wp:align>top</wp:align>
            </wp:positionV>
            <wp:extent cx="5486400" cy="4005580"/>
            <wp:effectExtent l="0" t="0" r="0" b="0"/>
            <wp:wrapSquare wrapText="bothSides"/>
            <wp:docPr id="3" name="Picture 3" descr="untitled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05580"/>
                    </a:xfrm>
                    <a:prstGeom prst="rect">
                      <a:avLst/>
                    </a:prstGeom>
                    <a:noFill/>
                  </pic:spPr>
                </pic:pic>
              </a:graphicData>
            </a:graphic>
            <wp14:sizeRelH relativeFrom="page">
              <wp14:pctWidth>0</wp14:pctWidth>
            </wp14:sizeRelH>
            <wp14:sizeRelV relativeFrom="page">
              <wp14:pctHeight>0</wp14:pctHeight>
            </wp14:sizeRelV>
          </wp:anchor>
        </w:drawing>
      </w:r>
    </w:p>
    <w:p w:rsidR="00524DF4" w:rsidRDefault="00524DF4" w:rsidP="00BA55E8">
      <w:pPr>
        <w:rPr>
          <w:b/>
          <w:bCs/>
          <w:sz w:val="40"/>
          <w:szCs w:val="40"/>
          <w:lang w:bidi="ar-EG"/>
        </w:rPr>
      </w:pPr>
    </w:p>
    <w:p w:rsidR="00524DF4" w:rsidRDefault="00524DF4" w:rsidP="00BA55E8">
      <w:pPr>
        <w:rPr>
          <w:b/>
          <w:bCs/>
          <w:sz w:val="40"/>
          <w:szCs w:val="40"/>
          <w:lang w:bidi="ar-EG"/>
        </w:rPr>
      </w:pPr>
    </w:p>
    <w:p w:rsidR="00524DF4" w:rsidRDefault="00524DF4" w:rsidP="00BA55E8">
      <w:pPr>
        <w:rPr>
          <w:b/>
          <w:bCs/>
          <w:sz w:val="40"/>
          <w:szCs w:val="40"/>
          <w:lang w:bidi="ar-EG"/>
        </w:rPr>
      </w:pPr>
    </w:p>
    <w:p w:rsidR="00524DF4" w:rsidRDefault="00524DF4" w:rsidP="00BA55E8">
      <w:pPr>
        <w:rPr>
          <w:b/>
          <w:bCs/>
          <w:sz w:val="40"/>
          <w:szCs w:val="40"/>
          <w:lang w:bidi="ar-EG"/>
        </w:rPr>
      </w:pPr>
    </w:p>
    <w:p w:rsidR="00524DF4" w:rsidRDefault="00524DF4" w:rsidP="00BA55E8">
      <w:pPr>
        <w:rPr>
          <w:b/>
          <w:bCs/>
          <w:sz w:val="40"/>
          <w:szCs w:val="40"/>
          <w:lang w:bidi="ar-EG"/>
        </w:rPr>
      </w:pPr>
    </w:p>
    <w:p w:rsidR="00524DF4" w:rsidRDefault="00524DF4" w:rsidP="00BA55E8">
      <w:pPr>
        <w:rPr>
          <w:b/>
          <w:bCs/>
          <w:sz w:val="40"/>
          <w:szCs w:val="40"/>
          <w:lang w:bidi="ar-EG"/>
        </w:rPr>
      </w:pPr>
    </w:p>
    <w:p w:rsidR="00524DF4" w:rsidRDefault="00524DF4" w:rsidP="00BA55E8">
      <w:pPr>
        <w:rPr>
          <w:b/>
          <w:bCs/>
          <w:sz w:val="40"/>
          <w:szCs w:val="40"/>
          <w:lang w:bidi="ar-EG"/>
        </w:rPr>
      </w:pPr>
    </w:p>
    <w:p w:rsidR="00BA55E8" w:rsidRDefault="00BA55E8" w:rsidP="00BA55E8">
      <w:pPr>
        <w:rPr>
          <w:b/>
          <w:bCs/>
          <w:sz w:val="40"/>
          <w:szCs w:val="40"/>
          <w:lang w:bidi="ar-EG"/>
        </w:rPr>
      </w:pPr>
    </w:p>
    <w:p w:rsidR="00BA55E8" w:rsidRDefault="00BA55E8" w:rsidP="00A934DE">
      <w:pPr>
        <w:rPr>
          <w:b/>
          <w:bCs/>
          <w:sz w:val="40"/>
          <w:szCs w:val="40"/>
          <w:lang w:bidi="ar-EG"/>
        </w:rPr>
      </w:pPr>
    </w:p>
    <w:p w:rsidR="00BA55E8" w:rsidRDefault="00BA55E8" w:rsidP="00A934DE">
      <w:pPr>
        <w:rPr>
          <w:b/>
          <w:bCs/>
          <w:sz w:val="40"/>
          <w:szCs w:val="40"/>
          <w:lang w:bidi="ar-EG"/>
        </w:rPr>
      </w:pPr>
    </w:p>
    <w:p w:rsidR="00BA55E8" w:rsidRDefault="00BA55E8" w:rsidP="00A934DE">
      <w:pPr>
        <w:rPr>
          <w:b/>
          <w:bCs/>
          <w:sz w:val="40"/>
          <w:szCs w:val="40"/>
          <w:lang w:bidi="ar-EG"/>
        </w:rPr>
      </w:pPr>
    </w:p>
    <w:p w:rsidR="00BA55E8" w:rsidRDefault="00BA55E8" w:rsidP="00A934DE">
      <w:pPr>
        <w:rPr>
          <w:b/>
          <w:bCs/>
          <w:sz w:val="40"/>
          <w:szCs w:val="40"/>
          <w:lang w:bidi="ar-EG"/>
        </w:rPr>
      </w:pPr>
    </w:p>
    <w:p w:rsidR="00524DF4" w:rsidRDefault="00524DF4" w:rsidP="00A934DE">
      <w:pPr>
        <w:rPr>
          <w:b/>
          <w:bCs/>
          <w:sz w:val="40"/>
          <w:szCs w:val="40"/>
          <w:lang w:bidi="ar-EG"/>
        </w:rPr>
      </w:pPr>
    </w:p>
    <w:p w:rsidR="00524DF4" w:rsidRPr="00A934DE" w:rsidRDefault="00524DF4" w:rsidP="00A934DE">
      <w:pPr>
        <w:rPr>
          <w:b/>
          <w:bCs/>
          <w:sz w:val="40"/>
          <w:szCs w:val="40"/>
          <w:lang w:bidi="ar-EG"/>
        </w:rPr>
      </w:pPr>
    </w:p>
    <w:p w:rsidR="00A934DE" w:rsidRPr="00A934DE" w:rsidRDefault="00A934DE" w:rsidP="003633D7">
      <w:pPr>
        <w:numPr>
          <w:ilvl w:val="0"/>
          <w:numId w:val="18"/>
        </w:numPr>
        <w:rPr>
          <w:b/>
          <w:bCs/>
          <w:sz w:val="40"/>
          <w:szCs w:val="40"/>
        </w:rPr>
      </w:pPr>
      <w:r w:rsidRPr="00A934DE">
        <w:rPr>
          <w:b/>
          <w:bCs/>
          <w:sz w:val="40"/>
          <w:szCs w:val="40"/>
          <w:rtl/>
          <w:lang w:bidi="ar-EG"/>
        </w:rPr>
        <w:t>حيث أن السقف بوجه عام يمثل جزء من المبنى والتصميم الداخلي له مما يجعل شكله وتصميمه يؤثر فى الطابع العام للمبنى حيث يجب مراعاة أن يتماشى معه , وتمثل الأرضيات والأسقف أكبر الأسطح الظاهرة فى الفراغات المختلفة .</w:t>
      </w:r>
    </w:p>
    <w:p w:rsidR="00A934DE" w:rsidRPr="00A934DE" w:rsidRDefault="00A934DE" w:rsidP="003633D7">
      <w:pPr>
        <w:numPr>
          <w:ilvl w:val="0"/>
          <w:numId w:val="18"/>
        </w:numPr>
        <w:rPr>
          <w:b/>
          <w:bCs/>
          <w:sz w:val="40"/>
          <w:szCs w:val="40"/>
          <w:rtl/>
        </w:rPr>
      </w:pPr>
      <w:r w:rsidRPr="00A934DE">
        <w:rPr>
          <w:b/>
          <w:bCs/>
          <w:sz w:val="40"/>
          <w:szCs w:val="40"/>
          <w:rtl/>
          <w:lang w:bidi="ar-EG"/>
        </w:rPr>
        <w:t>قديما كانت معظم الأسقف المعلقة تكون من نفس خامات الحوائط مثل الخشب والجلود , والأسقف المعدنية أيضا كانت منتشرة الاستخدام لخفة وزنها و لسهولة تركيبها وصيانتها وسهولة تثبيت تركيبات الإضاءة والتهوية فيها ..... ولكن فى الآونة الأخيرة تم استبدال استخدام الأسقف  بنفس مادة الحوائط بالأسقف الجبسية .</w:t>
      </w:r>
    </w:p>
    <w:p w:rsidR="00A934DE" w:rsidRPr="00A934DE" w:rsidRDefault="00A934DE" w:rsidP="00A934DE">
      <w:pPr>
        <w:rPr>
          <w:b/>
          <w:bCs/>
          <w:sz w:val="32"/>
          <w:szCs w:val="32"/>
        </w:rPr>
      </w:pPr>
    </w:p>
    <w:p w:rsidR="00A934DE" w:rsidRDefault="00513BA8" w:rsidP="00A934DE">
      <w:pPr>
        <w:tabs>
          <w:tab w:val="left" w:pos="1976"/>
        </w:tabs>
        <w:rPr>
          <w:rFonts w:hint="cs"/>
          <w:b/>
          <w:bCs/>
          <w:sz w:val="32"/>
          <w:szCs w:val="32"/>
          <w:lang w:bidi="ar-EG"/>
        </w:rPr>
      </w:pPr>
      <w:r>
        <w:rPr>
          <w:noProof/>
        </w:rPr>
        <w:drawing>
          <wp:anchor distT="0" distB="0" distL="114300" distR="114300" simplePos="0" relativeHeight="251656192" behindDoc="1" locked="0" layoutInCell="1" allowOverlap="0">
            <wp:simplePos x="0" y="0"/>
            <wp:positionH relativeFrom="column">
              <wp:align>right</wp:align>
            </wp:positionH>
            <wp:positionV relativeFrom="line">
              <wp:align>top</wp:align>
            </wp:positionV>
            <wp:extent cx="4429760" cy="3503295"/>
            <wp:effectExtent l="0" t="0" r="8890" b="1905"/>
            <wp:wrapSquare wrapText="bothSides"/>
            <wp:docPr id="47" name="Picture 47" descr="فيلم حسي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فيلم حسين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760" cy="350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714" w:rsidRDefault="00A934DE" w:rsidP="00A934DE">
      <w:pPr>
        <w:tabs>
          <w:tab w:val="left" w:pos="1976"/>
        </w:tabs>
        <w:rPr>
          <w:rFonts w:hint="cs"/>
          <w:b/>
          <w:bCs/>
          <w:sz w:val="32"/>
          <w:szCs w:val="32"/>
          <w:rtl/>
          <w:lang w:bidi="ar-EG"/>
        </w:rPr>
      </w:pPr>
      <w:r w:rsidRPr="00A934DE">
        <w:rPr>
          <w:b/>
          <w:bCs/>
          <w:sz w:val="32"/>
          <w:szCs w:val="32"/>
          <w:rtl/>
        </w:rPr>
        <w:tab/>
      </w: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A934DE" w:rsidP="00A934DE">
      <w:pPr>
        <w:tabs>
          <w:tab w:val="left" w:pos="1976"/>
        </w:tabs>
        <w:rPr>
          <w:rFonts w:hint="cs"/>
          <w:b/>
          <w:bCs/>
          <w:sz w:val="32"/>
          <w:szCs w:val="32"/>
          <w:rtl/>
          <w:lang w:bidi="ar-EG"/>
        </w:rPr>
      </w:pPr>
    </w:p>
    <w:p w:rsidR="00A934DE" w:rsidRDefault="00513BA8" w:rsidP="00BA55E8">
      <w:pPr>
        <w:tabs>
          <w:tab w:val="left" w:pos="1976"/>
        </w:tabs>
        <w:rPr>
          <w:rFonts w:hint="cs"/>
          <w:b/>
          <w:bCs/>
          <w:sz w:val="32"/>
          <w:szCs w:val="32"/>
          <w:rtl/>
          <w:lang w:bidi="ar-EG"/>
        </w:rPr>
      </w:pPr>
      <w:r>
        <w:rPr>
          <w:noProof/>
        </w:rPr>
        <w:drawing>
          <wp:inline distT="0" distB="0" distL="0" distR="0">
            <wp:extent cx="4726305" cy="4453255"/>
            <wp:effectExtent l="0" t="0" r="0" b="4445"/>
            <wp:docPr id="4" name="Picture 4" descr="poi[pll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plll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6305" cy="4453255"/>
                    </a:xfrm>
                    <a:prstGeom prst="rect">
                      <a:avLst/>
                    </a:prstGeom>
                    <a:noFill/>
                    <a:ln>
                      <a:noFill/>
                    </a:ln>
                  </pic:spPr>
                </pic:pic>
              </a:graphicData>
            </a:graphic>
          </wp:inline>
        </w:drawing>
      </w:r>
    </w:p>
    <w:p w:rsidR="00A934DE" w:rsidRDefault="00A934DE" w:rsidP="00A934DE">
      <w:pPr>
        <w:tabs>
          <w:tab w:val="left" w:pos="1976"/>
        </w:tabs>
        <w:rPr>
          <w:b/>
          <w:bCs/>
          <w:sz w:val="32"/>
          <w:szCs w:val="32"/>
          <w:lang w:bidi="ar-EG"/>
        </w:rPr>
      </w:pPr>
    </w:p>
    <w:p w:rsidR="00BA55E8" w:rsidRDefault="00513BA8" w:rsidP="00A934DE">
      <w:pPr>
        <w:tabs>
          <w:tab w:val="left" w:pos="1976"/>
        </w:tabs>
        <w:rPr>
          <w:b/>
          <w:bCs/>
          <w:sz w:val="32"/>
          <w:szCs w:val="32"/>
          <w:lang w:bidi="ar-EG"/>
        </w:rPr>
      </w:pPr>
      <w:r>
        <w:rPr>
          <w:rFonts w:hint="cs"/>
          <w:b/>
          <w:bCs/>
          <w:noProof/>
          <w:sz w:val="32"/>
          <w:szCs w:val="32"/>
          <w:rtl/>
        </w:rPr>
        <w:drawing>
          <wp:anchor distT="0" distB="0" distL="114300" distR="114300" simplePos="0" relativeHeight="251650048" behindDoc="1" locked="0" layoutInCell="1" allowOverlap="0">
            <wp:simplePos x="0" y="0"/>
            <wp:positionH relativeFrom="column">
              <wp:align>right</wp:align>
            </wp:positionH>
            <wp:positionV relativeFrom="line">
              <wp:align>top</wp:align>
            </wp:positionV>
            <wp:extent cx="5651500" cy="3771900"/>
            <wp:effectExtent l="0" t="0" r="6350" b="0"/>
            <wp:wrapSquare wrapText="bothSides"/>
            <wp:docPr id="41" name="Picture 41" descr="po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i[pl"/>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1500" cy="3771900"/>
                    </a:xfrm>
                    <a:prstGeom prst="rect">
                      <a:avLst/>
                    </a:prstGeom>
                    <a:noFill/>
                  </pic:spPr>
                </pic:pic>
              </a:graphicData>
            </a:graphic>
            <wp14:sizeRelH relativeFrom="page">
              <wp14:pctWidth>0</wp14:pctWidth>
            </wp14:sizeRelH>
            <wp14:sizeRelV relativeFrom="page">
              <wp14:pctHeight>0</wp14:pctHeight>
            </wp14:sizeRelV>
          </wp:anchor>
        </w:drawing>
      </w:r>
    </w:p>
    <w:p w:rsidR="00BA55E8" w:rsidRDefault="00BA55E8" w:rsidP="00A934DE">
      <w:pPr>
        <w:tabs>
          <w:tab w:val="left" w:pos="1976"/>
        </w:tabs>
        <w:rPr>
          <w:rFonts w:hint="cs"/>
          <w:b/>
          <w:bCs/>
          <w:sz w:val="32"/>
          <w:szCs w:val="32"/>
          <w:rtl/>
          <w:lang w:bidi="ar-EG"/>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524DF4" w:rsidRDefault="00524DF4" w:rsidP="00251919">
      <w:pPr>
        <w:rPr>
          <w:rFonts w:ascii="Tahoma" w:hAnsi="Tahoma" w:cs="Tahoma"/>
          <w:color w:val="FF0000"/>
          <w:sz w:val="27"/>
          <w:szCs w:val="27"/>
          <w:u w:val="single"/>
        </w:rPr>
      </w:pPr>
    </w:p>
    <w:p w:rsidR="00251919" w:rsidRPr="00F7228F" w:rsidRDefault="00251919" w:rsidP="00251919">
      <w:pPr>
        <w:rPr>
          <w:rFonts w:ascii="Tahoma" w:hAnsi="Tahoma" w:cs="Tahoma"/>
          <w:color w:val="FF0000"/>
          <w:sz w:val="36"/>
          <w:szCs w:val="36"/>
        </w:rPr>
      </w:pPr>
      <w:r w:rsidRPr="00F7228F">
        <w:rPr>
          <w:rFonts w:ascii="Tahoma" w:hAnsi="Tahoma" w:cs="Tahoma" w:hint="cs"/>
          <w:color w:val="FF0000"/>
          <w:sz w:val="36"/>
          <w:szCs w:val="36"/>
          <w:u w:val="single"/>
          <w:rtl/>
        </w:rPr>
        <w:t>اشتراطات أمان أثناء وبعد تركيب الأسقف المعلقة</w:t>
      </w:r>
    </w:p>
    <w:p w:rsidR="00251919" w:rsidRPr="00251919" w:rsidRDefault="00251919" w:rsidP="00896D2B">
      <w:pPr>
        <w:rPr>
          <w:rFonts w:ascii="Tahoma" w:hAnsi="Tahoma" w:cs="Tahoma" w:hint="cs"/>
          <w:color w:val="FF0000"/>
          <w:sz w:val="36"/>
          <w:szCs w:val="36"/>
          <w:rtl/>
        </w:rPr>
      </w:pPr>
    </w:p>
    <w:p w:rsidR="00251919" w:rsidRPr="00251919" w:rsidRDefault="00251919" w:rsidP="003633D7">
      <w:pPr>
        <w:numPr>
          <w:ilvl w:val="0"/>
          <w:numId w:val="18"/>
        </w:numPr>
        <w:rPr>
          <w:rFonts w:ascii="Tahoma" w:hAnsi="Tahoma" w:cs="Tahoma"/>
          <w:color w:val="FF0000"/>
          <w:sz w:val="36"/>
          <w:szCs w:val="36"/>
        </w:rPr>
      </w:pPr>
      <w:r w:rsidRPr="00251919">
        <w:rPr>
          <w:rFonts w:ascii="Tahoma" w:hAnsi="Tahoma" w:cs="Tahoma"/>
          <w:color w:val="FF0000"/>
          <w:sz w:val="36"/>
          <w:szCs w:val="36"/>
          <w:rtl/>
        </w:rPr>
        <w:t>مراعاة مواقع الأسلاك الكهربائية للآلات المستخدمة حتى لا تعوق هذه الأدوات من القيام بوظائفها أو تتسبب في حدوث مشاكل تسبب أضرار للعاملين</w:t>
      </w:r>
      <w:r w:rsidRPr="00251919">
        <w:rPr>
          <w:rFonts w:ascii="Tahoma" w:hAnsi="Tahoma" w:cs="Tahoma" w:hint="cs"/>
          <w:color w:val="FF0000"/>
          <w:sz w:val="36"/>
          <w:szCs w:val="36"/>
        </w:rPr>
        <w:t xml:space="preserve"> .</w:t>
      </w:r>
    </w:p>
    <w:p w:rsidR="00251919" w:rsidRPr="00251919" w:rsidRDefault="00251919" w:rsidP="003633D7">
      <w:pPr>
        <w:numPr>
          <w:ilvl w:val="0"/>
          <w:numId w:val="18"/>
        </w:numPr>
        <w:rPr>
          <w:rFonts w:ascii="Tahoma" w:hAnsi="Tahoma" w:cs="Tahoma" w:hint="cs"/>
          <w:color w:val="FF0000"/>
          <w:sz w:val="36"/>
          <w:szCs w:val="36"/>
        </w:rPr>
      </w:pPr>
      <w:r w:rsidRPr="00251919">
        <w:rPr>
          <w:rFonts w:ascii="Tahoma" w:hAnsi="Tahoma" w:cs="Tahoma"/>
          <w:color w:val="FF0000"/>
          <w:sz w:val="36"/>
          <w:szCs w:val="36"/>
          <w:rtl/>
        </w:rPr>
        <w:t>يجب مراعاة أن تكون البلاطات المستخدمة من مواد أمنه عند استخدامها , ولا يدخل في تكوينها مواد من شأنها أن تسبب أضرار في الصحة العامة للمتعاملين مع المبنى . ويفضل استخدام الأنواع المعروفة المصدر والمنتجة من شركات موثوق بمنتجها</w:t>
      </w:r>
    </w:p>
    <w:p w:rsidR="00251919" w:rsidRPr="00251919" w:rsidRDefault="00251919" w:rsidP="003633D7">
      <w:pPr>
        <w:numPr>
          <w:ilvl w:val="0"/>
          <w:numId w:val="18"/>
        </w:numPr>
        <w:rPr>
          <w:rFonts w:ascii="Tahoma" w:hAnsi="Tahoma" w:cs="Tahoma"/>
          <w:color w:val="FF0000"/>
          <w:sz w:val="36"/>
          <w:szCs w:val="36"/>
        </w:rPr>
      </w:pPr>
      <w:r w:rsidRPr="00251919">
        <w:rPr>
          <w:rFonts w:ascii="Tahoma" w:hAnsi="Tahoma" w:cs="Tahoma"/>
          <w:color w:val="FF0000"/>
          <w:sz w:val="36"/>
          <w:szCs w:val="36"/>
          <w:rtl/>
        </w:rPr>
        <w:t>يجب مراعاة أن تكون البلاطات المستخدمة من مواد أمنه عند استخدامها , ولا يدخل فى تكوينها مواد إسبستوسية أو غيرها من شأنها أن تسبب أضرار فى الصحة العامة للمتعاملين مع المبنى . ويفضل استخدام الأنواع المعروفة المصدر والمنتجة من شركات موثوق بمنتجها</w:t>
      </w:r>
      <w:r w:rsidRPr="00251919">
        <w:rPr>
          <w:rFonts w:ascii="Tahoma" w:hAnsi="Tahoma" w:cs="Tahoma" w:hint="cs"/>
          <w:color w:val="FF0000"/>
          <w:sz w:val="36"/>
          <w:szCs w:val="36"/>
        </w:rPr>
        <w:t xml:space="preserve"> </w:t>
      </w:r>
    </w:p>
    <w:p w:rsidR="00251919" w:rsidRPr="00251919" w:rsidRDefault="00251919" w:rsidP="00896D2B">
      <w:pPr>
        <w:rPr>
          <w:rFonts w:ascii="Tahoma" w:hAnsi="Tahoma" w:cs="Tahoma" w:hint="cs"/>
          <w:color w:val="FF0000"/>
          <w:sz w:val="27"/>
          <w:szCs w:val="27"/>
          <w:rtl/>
        </w:rPr>
      </w:pPr>
    </w:p>
    <w:p w:rsidR="00251919" w:rsidRDefault="00513BA8" w:rsidP="00896D2B">
      <w:pPr>
        <w:rPr>
          <w:rFonts w:ascii="Tahoma" w:hAnsi="Tahoma" w:cs="Tahoma"/>
          <w:color w:val="FF0000"/>
          <w:sz w:val="27"/>
          <w:szCs w:val="27"/>
        </w:rPr>
      </w:pPr>
      <w:r>
        <w:rPr>
          <w:rFonts w:ascii="Tahoma" w:hAnsi="Tahoma" w:cs="Tahoma"/>
          <w:noProof/>
          <w:color w:val="FF0000"/>
          <w:sz w:val="27"/>
          <w:szCs w:val="27"/>
        </w:rPr>
        <w:drawing>
          <wp:inline distT="0" distB="0" distL="0" distR="0">
            <wp:extent cx="5099050" cy="4071620"/>
            <wp:effectExtent l="57150" t="57150" r="63500" b="622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9050" cy="4071620"/>
                    </a:xfrm>
                    <a:prstGeom prst="rect">
                      <a:avLst/>
                    </a:prstGeom>
                    <a:noFill/>
                    <a:ln w="63360">
                      <a:solidFill>
                        <a:srgbClr val="333333"/>
                      </a:solidFill>
                      <a:round/>
                      <a:headEnd/>
                      <a:tailEnd/>
                    </a:ln>
                    <a:effectLst/>
                  </pic:spPr>
                </pic:pic>
              </a:graphicData>
            </a:graphic>
          </wp:inline>
        </w:drawing>
      </w:r>
    </w:p>
    <w:p w:rsidR="00524DF4" w:rsidRDefault="00524DF4" w:rsidP="00896D2B">
      <w:pPr>
        <w:rPr>
          <w:rFonts w:ascii="Tahoma" w:hAnsi="Tahoma" w:cs="Tahoma"/>
          <w:color w:val="FF0000"/>
          <w:sz w:val="27"/>
          <w:szCs w:val="27"/>
        </w:rPr>
      </w:pPr>
    </w:p>
    <w:p w:rsidR="00524DF4" w:rsidRDefault="00524DF4" w:rsidP="00896D2B">
      <w:pPr>
        <w:rPr>
          <w:rFonts w:ascii="Tahoma" w:hAnsi="Tahoma" w:cs="Tahoma"/>
          <w:color w:val="FF0000"/>
          <w:sz w:val="27"/>
          <w:szCs w:val="27"/>
        </w:rPr>
      </w:pPr>
    </w:p>
    <w:p w:rsidR="00524DF4" w:rsidRDefault="00524DF4" w:rsidP="00896D2B">
      <w:pPr>
        <w:rPr>
          <w:rFonts w:ascii="Tahoma" w:hAnsi="Tahoma" w:cs="Tahoma" w:hint="cs"/>
          <w:color w:val="FF0000"/>
          <w:sz w:val="27"/>
          <w:szCs w:val="27"/>
          <w:rtl/>
        </w:rPr>
      </w:pPr>
    </w:p>
    <w:p w:rsidR="00251919" w:rsidRPr="00F7228F" w:rsidRDefault="00251919" w:rsidP="00251919">
      <w:pPr>
        <w:rPr>
          <w:rFonts w:ascii="Tahoma" w:hAnsi="Tahoma" w:cs="Tahoma"/>
          <w:color w:val="FF0000"/>
          <w:sz w:val="36"/>
          <w:szCs w:val="36"/>
        </w:rPr>
      </w:pPr>
      <w:r w:rsidRPr="00F7228F">
        <w:rPr>
          <w:rFonts w:ascii="Tahoma" w:hAnsi="Tahoma" w:cs="Tahoma" w:hint="cs"/>
          <w:b/>
          <w:bCs/>
          <w:color w:val="FF0000"/>
          <w:sz w:val="36"/>
          <w:szCs w:val="36"/>
          <w:u w:val="single"/>
          <w:rtl/>
        </w:rPr>
        <w:t>أنواع الأسقف المعلقة</w:t>
      </w:r>
      <w:r w:rsidRPr="00F7228F">
        <w:rPr>
          <w:rFonts w:ascii="Tahoma" w:hAnsi="Tahoma" w:cs="Tahoma" w:hint="cs"/>
          <w:b/>
          <w:bCs/>
          <w:color w:val="FF0000"/>
          <w:sz w:val="36"/>
          <w:szCs w:val="36"/>
          <w:u w:val="single"/>
        </w:rPr>
        <w:t xml:space="preserve"> </w:t>
      </w:r>
    </w:p>
    <w:p w:rsidR="00251919" w:rsidRDefault="00251919" w:rsidP="00896D2B">
      <w:pPr>
        <w:rPr>
          <w:rFonts w:ascii="Tahoma" w:hAnsi="Tahoma" w:cs="Tahoma" w:hint="cs"/>
          <w:color w:val="FF0000"/>
          <w:sz w:val="27"/>
          <w:szCs w:val="27"/>
          <w:rtl/>
        </w:rPr>
      </w:pPr>
    </w:p>
    <w:p w:rsidR="00251919" w:rsidRDefault="00251919" w:rsidP="00251919">
      <w:pPr>
        <w:rPr>
          <w:rFonts w:ascii="Tahoma" w:hAnsi="Tahoma" w:cs="Tahoma"/>
          <w:color w:val="FF0000"/>
          <w:sz w:val="32"/>
          <w:szCs w:val="32"/>
        </w:rPr>
      </w:pPr>
      <w:r w:rsidRPr="00F7228F">
        <w:rPr>
          <w:rFonts w:ascii="Tahoma" w:hAnsi="Tahoma" w:cs="Tahoma"/>
          <w:color w:val="FF0000"/>
          <w:sz w:val="32"/>
          <w:szCs w:val="32"/>
          <w:rtl/>
        </w:rPr>
        <w:t>الأنظمة ذات الوصلات</w:t>
      </w:r>
    </w:p>
    <w:p w:rsidR="00F7228F" w:rsidRPr="00F7228F" w:rsidRDefault="00F7228F" w:rsidP="00251919">
      <w:pPr>
        <w:rPr>
          <w:rFonts w:ascii="Tahoma" w:hAnsi="Tahoma" w:cs="Tahoma"/>
          <w:color w:val="FF0000"/>
          <w:sz w:val="32"/>
          <w:szCs w:val="32"/>
        </w:rPr>
      </w:pPr>
    </w:p>
    <w:p w:rsidR="00251919" w:rsidRPr="00251919" w:rsidRDefault="00251919" w:rsidP="003633D7">
      <w:pPr>
        <w:numPr>
          <w:ilvl w:val="0"/>
          <w:numId w:val="18"/>
        </w:numPr>
        <w:rPr>
          <w:rFonts w:ascii="Tahoma" w:hAnsi="Tahoma" w:cs="Tahoma"/>
          <w:b/>
          <w:bCs/>
          <w:color w:val="FF0000"/>
          <w:sz w:val="27"/>
          <w:szCs w:val="27"/>
        </w:rPr>
      </w:pPr>
      <w:r w:rsidRPr="00251919">
        <w:rPr>
          <w:rFonts w:ascii="Tahoma" w:hAnsi="Tahoma" w:cs="Tahoma"/>
          <w:b/>
          <w:bCs/>
          <w:color w:val="FF0000"/>
          <w:sz w:val="27"/>
          <w:szCs w:val="27"/>
          <w:rtl/>
        </w:rPr>
        <w:t>وتشمل النظام الشبكى المغطى بالألواح والنظام الشبكى المفتوح ونظام الشرائح الطولية</w:t>
      </w:r>
      <w:r w:rsidRPr="00251919">
        <w:rPr>
          <w:rFonts w:ascii="Tahoma" w:hAnsi="Tahoma" w:cs="Tahoma" w:hint="cs"/>
          <w:b/>
          <w:bCs/>
          <w:color w:val="FF0000"/>
          <w:sz w:val="27"/>
          <w:szCs w:val="27"/>
        </w:rPr>
        <w:t xml:space="preserve"> .</w:t>
      </w:r>
    </w:p>
    <w:p w:rsidR="00251919" w:rsidRPr="00251919" w:rsidRDefault="00251919" w:rsidP="003633D7">
      <w:pPr>
        <w:numPr>
          <w:ilvl w:val="0"/>
          <w:numId w:val="18"/>
        </w:numPr>
        <w:rPr>
          <w:rFonts w:ascii="Tahoma" w:hAnsi="Tahoma" w:cs="Tahoma" w:hint="cs"/>
          <w:color w:val="FF0000"/>
          <w:sz w:val="27"/>
          <w:szCs w:val="27"/>
        </w:rPr>
      </w:pPr>
      <w:r w:rsidRPr="00251919">
        <w:rPr>
          <w:rFonts w:ascii="Tahoma" w:hAnsi="Tahoma" w:cs="Tahoma"/>
          <w:b/>
          <w:bCs/>
          <w:color w:val="FF0000"/>
          <w:sz w:val="27"/>
          <w:szCs w:val="27"/>
          <w:rtl/>
        </w:rPr>
        <w:t>و يتركب هذا النوع من الاسقف من مواد جافة ويمتاز بسرعة تركيبة بخلاف النوع الأول , وتتكون معظم هذة الاسقف من الواح او شرائح ليفية</w:t>
      </w:r>
      <w:r w:rsidRPr="00251919">
        <w:rPr>
          <w:rFonts w:ascii="Tahoma" w:hAnsi="Tahoma" w:cs="Tahoma" w:hint="cs"/>
          <w:b/>
          <w:bCs/>
          <w:color w:val="FF0000"/>
          <w:sz w:val="27"/>
          <w:szCs w:val="27"/>
        </w:rPr>
        <w:t xml:space="preserve"> ( fiber board ) </w:t>
      </w:r>
      <w:r w:rsidRPr="00251919">
        <w:rPr>
          <w:rFonts w:ascii="Tahoma" w:hAnsi="Tahoma" w:cs="Tahoma"/>
          <w:b/>
          <w:bCs/>
          <w:color w:val="FF0000"/>
          <w:sz w:val="27"/>
          <w:szCs w:val="27"/>
          <w:rtl/>
        </w:rPr>
        <w:t>أو خشب أو مواد اسبستوس أو معدنية او فلين او صوف خشبى او قش مضغوط ...... الخ</w:t>
      </w:r>
      <w:r w:rsidRPr="00251919">
        <w:rPr>
          <w:rFonts w:ascii="Tahoma" w:hAnsi="Tahoma" w:cs="Tahoma" w:hint="cs"/>
          <w:b/>
          <w:bCs/>
          <w:color w:val="FF0000"/>
          <w:sz w:val="27"/>
          <w:szCs w:val="27"/>
        </w:rPr>
        <w:t xml:space="preserve"> </w:t>
      </w:r>
    </w:p>
    <w:p w:rsidR="00251919" w:rsidRPr="00251919" w:rsidRDefault="00251919" w:rsidP="003633D7">
      <w:pPr>
        <w:numPr>
          <w:ilvl w:val="0"/>
          <w:numId w:val="18"/>
        </w:numPr>
        <w:rPr>
          <w:rFonts w:ascii="Tahoma" w:hAnsi="Tahoma" w:cs="Tahoma"/>
          <w:b/>
          <w:bCs/>
          <w:color w:val="FF0000"/>
          <w:sz w:val="27"/>
          <w:szCs w:val="27"/>
        </w:rPr>
      </w:pPr>
      <w:r w:rsidRPr="00251919">
        <w:rPr>
          <w:rFonts w:ascii="Tahoma" w:hAnsi="Tahoma" w:cs="Tahoma"/>
          <w:b/>
          <w:bCs/>
          <w:color w:val="FF0000"/>
          <w:sz w:val="27"/>
          <w:szCs w:val="27"/>
          <w:rtl/>
        </w:rPr>
        <w:t>طريقة التركيب</w:t>
      </w:r>
      <w:r w:rsidRPr="00251919">
        <w:rPr>
          <w:rFonts w:ascii="Tahoma" w:hAnsi="Tahoma" w:cs="Tahoma" w:hint="cs"/>
          <w:b/>
          <w:bCs/>
          <w:color w:val="FF0000"/>
          <w:sz w:val="27"/>
          <w:szCs w:val="27"/>
        </w:rPr>
        <w:t>:</w:t>
      </w:r>
    </w:p>
    <w:p w:rsidR="00251919" w:rsidRPr="00251919" w:rsidRDefault="00251919" w:rsidP="003633D7">
      <w:pPr>
        <w:numPr>
          <w:ilvl w:val="0"/>
          <w:numId w:val="18"/>
        </w:numPr>
        <w:rPr>
          <w:rFonts w:ascii="Tahoma" w:hAnsi="Tahoma" w:cs="Tahoma" w:hint="cs"/>
          <w:b/>
          <w:bCs/>
          <w:color w:val="FF0000"/>
          <w:sz w:val="27"/>
          <w:szCs w:val="27"/>
        </w:rPr>
      </w:pPr>
      <w:r w:rsidRPr="00251919">
        <w:rPr>
          <w:rFonts w:ascii="Tahoma" w:hAnsi="Tahoma" w:cs="Tahoma" w:hint="cs"/>
          <w:b/>
          <w:bCs/>
          <w:color w:val="FF0000"/>
          <w:sz w:val="27"/>
          <w:szCs w:val="27"/>
        </w:rPr>
        <w:t xml:space="preserve"> </w:t>
      </w:r>
      <w:r w:rsidRPr="00251919">
        <w:rPr>
          <w:rFonts w:ascii="Tahoma" w:hAnsi="Tahoma" w:cs="Tahoma"/>
          <w:b/>
          <w:bCs/>
          <w:color w:val="FF0000"/>
          <w:sz w:val="27"/>
          <w:szCs w:val="27"/>
          <w:rtl/>
        </w:rPr>
        <w:t>تثبت الزوايا المعدنية بخرسانة السقف بواسطة المسامير الفولاذية بإبعاد تعتمد على قياس البلاطات المطلوب تركيبها</w:t>
      </w:r>
      <w:r w:rsidRPr="00251919">
        <w:rPr>
          <w:rFonts w:ascii="Tahoma" w:hAnsi="Tahoma" w:cs="Tahoma" w:hint="cs"/>
          <w:b/>
          <w:bCs/>
          <w:color w:val="FF0000"/>
          <w:sz w:val="27"/>
          <w:szCs w:val="27"/>
        </w:rPr>
        <w:t>.</w:t>
      </w:r>
    </w:p>
    <w:p w:rsidR="00251919" w:rsidRPr="00251919" w:rsidRDefault="00251919" w:rsidP="003633D7">
      <w:pPr>
        <w:numPr>
          <w:ilvl w:val="0"/>
          <w:numId w:val="18"/>
        </w:numPr>
        <w:rPr>
          <w:rFonts w:ascii="Tahoma" w:hAnsi="Tahoma" w:cs="Tahoma" w:hint="cs"/>
          <w:b/>
          <w:bCs/>
          <w:color w:val="FF0000"/>
          <w:sz w:val="27"/>
          <w:szCs w:val="27"/>
        </w:rPr>
      </w:pPr>
      <w:r w:rsidRPr="00251919">
        <w:rPr>
          <w:rFonts w:ascii="Tahoma" w:hAnsi="Tahoma" w:cs="Tahoma"/>
          <w:b/>
          <w:bCs/>
          <w:color w:val="FF0000"/>
          <w:sz w:val="27"/>
          <w:szCs w:val="27"/>
          <w:rtl/>
        </w:rPr>
        <w:t>تربط بهذة الزوايا اسياخ معدنية بأقطار واطوال تناسب نزول السقف الجديد أسفل السقف الاصلى</w:t>
      </w:r>
      <w:r w:rsidRPr="00251919">
        <w:rPr>
          <w:rFonts w:ascii="Tahoma" w:hAnsi="Tahoma" w:cs="Tahoma" w:hint="cs"/>
          <w:b/>
          <w:bCs/>
          <w:color w:val="FF0000"/>
          <w:sz w:val="27"/>
          <w:szCs w:val="27"/>
        </w:rPr>
        <w:t>.</w:t>
      </w:r>
    </w:p>
    <w:p w:rsidR="00F7228F" w:rsidRDefault="00251919" w:rsidP="003633D7">
      <w:pPr>
        <w:numPr>
          <w:ilvl w:val="0"/>
          <w:numId w:val="18"/>
        </w:numPr>
        <w:rPr>
          <w:rFonts w:ascii="Tahoma" w:hAnsi="Tahoma" w:cs="Tahoma"/>
          <w:b/>
          <w:bCs/>
          <w:color w:val="FF0000"/>
          <w:sz w:val="27"/>
          <w:szCs w:val="27"/>
        </w:rPr>
      </w:pPr>
      <w:r w:rsidRPr="00251919">
        <w:rPr>
          <w:rFonts w:ascii="Tahoma" w:hAnsi="Tahoma" w:cs="Tahoma" w:hint="cs"/>
          <w:b/>
          <w:bCs/>
          <w:color w:val="FF0000"/>
          <w:sz w:val="27"/>
          <w:szCs w:val="27"/>
        </w:rPr>
        <w:t xml:space="preserve"> </w:t>
      </w:r>
      <w:r w:rsidRPr="00251919">
        <w:rPr>
          <w:rFonts w:ascii="Tahoma" w:hAnsi="Tahoma" w:cs="Tahoma"/>
          <w:b/>
          <w:bCs/>
          <w:color w:val="FF0000"/>
          <w:sz w:val="27"/>
          <w:szCs w:val="27"/>
          <w:rtl/>
        </w:rPr>
        <w:t>تربط الجسور ( الكمرات ) الرئيسية مع هذة الاسياخ عن طريق ادخال الاسياخ داخل الثقوب المصممة على الجسر</w:t>
      </w:r>
    </w:p>
    <w:p w:rsidR="00251919" w:rsidRPr="00251919" w:rsidRDefault="00251919" w:rsidP="003633D7">
      <w:pPr>
        <w:numPr>
          <w:ilvl w:val="0"/>
          <w:numId w:val="18"/>
        </w:numPr>
        <w:rPr>
          <w:rFonts w:ascii="Tahoma" w:hAnsi="Tahoma" w:cs="Tahoma" w:hint="cs"/>
          <w:b/>
          <w:bCs/>
          <w:color w:val="FF0000"/>
          <w:sz w:val="27"/>
          <w:szCs w:val="27"/>
        </w:rPr>
      </w:pPr>
      <w:r w:rsidRPr="00251919">
        <w:rPr>
          <w:rFonts w:ascii="Tahoma" w:hAnsi="Tahoma" w:cs="Tahoma" w:hint="cs"/>
          <w:b/>
          <w:bCs/>
          <w:color w:val="FF0000"/>
          <w:sz w:val="27"/>
          <w:szCs w:val="27"/>
        </w:rPr>
        <w:t xml:space="preserve"> .</w:t>
      </w:r>
    </w:p>
    <w:p w:rsidR="00251919" w:rsidRPr="00251919" w:rsidRDefault="00251919" w:rsidP="00251919">
      <w:pPr>
        <w:rPr>
          <w:rFonts w:ascii="Tahoma" w:hAnsi="Tahoma" w:cs="Tahoma" w:hint="cs"/>
          <w:b/>
          <w:bCs/>
          <w:color w:val="FF0000"/>
          <w:sz w:val="27"/>
          <w:szCs w:val="27"/>
        </w:rPr>
      </w:pPr>
      <w:r w:rsidRPr="00251919">
        <w:rPr>
          <w:rFonts w:ascii="Tahoma" w:hAnsi="Tahoma" w:cs="Tahoma" w:hint="cs"/>
          <w:b/>
          <w:bCs/>
          <w:color w:val="FF0000"/>
          <w:sz w:val="27"/>
          <w:szCs w:val="27"/>
        </w:rPr>
        <w:t>*</w:t>
      </w:r>
      <w:r w:rsidRPr="00251919">
        <w:rPr>
          <w:rFonts w:ascii="Tahoma" w:hAnsi="Tahoma" w:cs="Tahoma"/>
          <w:b/>
          <w:bCs/>
          <w:color w:val="FF0000"/>
          <w:sz w:val="27"/>
          <w:szCs w:val="27"/>
          <w:rtl/>
        </w:rPr>
        <w:t>توصل العوارض ( المدادات ) مع السور الرئيسية بواسطة المشابك ( الكلبسات ) المناسبة حبث يتم ادخالها بالفتحات الخاصة بها فى الجسر الرئيسى على ان تشكل هذة العوارض ( الممدات مع الجسور الرئيسية ) فراغات مناسبة لقياس البلاطات واشكالها – او تجمع معا وتربط بالبراغى والصواميل الخاصة لتشكل هذة الفراغات الخاصة بالبلاطات</w:t>
      </w:r>
      <w:r w:rsidRPr="00251919">
        <w:rPr>
          <w:rFonts w:ascii="Tahoma" w:hAnsi="Tahoma" w:cs="Tahoma" w:hint="cs"/>
          <w:b/>
          <w:bCs/>
          <w:color w:val="FF0000"/>
          <w:sz w:val="27"/>
          <w:szCs w:val="27"/>
        </w:rPr>
        <w:t xml:space="preserve"> .</w:t>
      </w:r>
    </w:p>
    <w:p w:rsidR="00251919" w:rsidRPr="00251919" w:rsidRDefault="00251919" w:rsidP="00251919">
      <w:pPr>
        <w:rPr>
          <w:rFonts w:ascii="Tahoma" w:hAnsi="Tahoma" w:cs="Tahoma" w:hint="cs"/>
          <w:color w:val="FF0000"/>
          <w:sz w:val="27"/>
          <w:szCs w:val="27"/>
        </w:rPr>
      </w:pPr>
      <w:r w:rsidRPr="00251919">
        <w:rPr>
          <w:rFonts w:ascii="Tahoma" w:hAnsi="Tahoma" w:cs="Tahoma" w:hint="cs"/>
          <w:b/>
          <w:bCs/>
          <w:color w:val="FF0000"/>
          <w:sz w:val="27"/>
          <w:szCs w:val="27"/>
        </w:rPr>
        <w:t>*</w:t>
      </w:r>
      <w:r w:rsidRPr="00251919">
        <w:rPr>
          <w:rFonts w:ascii="Tahoma" w:hAnsi="Tahoma" w:cs="Tahoma"/>
          <w:b/>
          <w:bCs/>
          <w:color w:val="FF0000"/>
          <w:sz w:val="27"/>
          <w:szCs w:val="27"/>
          <w:rtl/>
        </w:rPr>
        <w:t>تركب البلاطات فى اماكنها بالفراغات المشكلة حسب تصميم الجسور وطريقة التركيب بهدف ادخال البلاطة وتركيبها على حافة الجسر او العارضة حسب موقعها شريطة تطابق البلاطات المتجاورة</w:t>
      </w:r>
    </w:p>
    <w:p w:rsidR="00251919" w:rsidRPr="00251919" w:rsidRDefault="00251919" w:rsidP="00896D2B">
      <w:pPr>
        <w:rPr>
          <w:rFonts w:ascii="Tahoma" w:hAnsi="Tahoma" w:cs="Tahoma" w:hint="cs"/>
          <w:color w:val="FF0000"/>
          <w:sz w:val="27"/>
          <w:szCs w:val="27"/>
          <w:rtl/>
        </w:rPr>
      </w:pPr>
    </w:p>
    <w:p w:rsidR="00251919" w:rsidRDefault="00251919" w:rsidP="00896D2B">
      <w:pPr>
        <w:rPr>
          <w:rFonts w:ascii="Tahoma" w:hAnsi="Tahoma" w:cs="Tahoma" w:hint="cs"/>
          <w:color w:val="FF0000"/>
          <w:sz w:val="27"/>
          <w:szCs w:val="27"/>
          <w:rtl/>
        </w:rPr>
      </w:pPr>
    </w:p>
    <w:p w:rsidR="00251919" w:rsidRDefault="00513BA8" w:rsidP="00896D2B">
      <w:pPr>
        <w:rPr>
          <w:rFonts w:ascii="Tahoma" w:hAnsi="Tahoma" w:cs="Tahoma" w:hint="cs"/>
          <w:color w:val="FF0000"/>
          <w:sz w:val="27"/>
          <w:szCs w:val="27"/>
          <w:rtl/>
        </w:rPr>
      </w:pPr>
      <w:r>
        <w:rPr>
          <w:rFonts w:ascii="Tahoma" w:hAnsi="Tahoma" w:cs="Tahoma" w:hint="cs"/>
          <w:noProof/>
          <w:color w:val="FF0000"/>
          <w:sz w:val="27"/>
          <w:szCs w:val="27"/>
          <w:rtl/>
        </w:rPr>
        <w:drawing>
          <wp:anchor distT="0" distB="0" distL="114300" distR="114300" simplePos="0" relativeHeight="251651072" behindDoc="1" locked="0" layoutInCell="1" allowOverlap="0">
            <wp:simplePos x="0" y="0"/>
            <wp:positionH relativeFrom="column">
              <wp:align>right</wp:align>
            </wp:positionH>
            <wp:positionV relativeFrom="line">
              <wp:align>top</wp:align>
            </wp:positionV>
            <wp:extent cx="4000500" cy="2726690"/>
            <wp:effectExtent l="38100" t="38100" r="38100" b="35560"/>
            <wp:wrapTight wrapText="bothSides">
              <wp:wrapPolygon edited="0">
                <wp:start x="-206" y="-302"/>
                <wp:lineTo x="-206" y="21731"/>
                <wp:lineTo x="21703" y="21731"/>
                <wp:lineTo x="21703" y="-302"/>
                <wp:lineTo x="-206" y="-30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726690"/>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BA55E8" w:rsidRDefault="00BA55E8" w:rsidP="00927B3C">
      <w:pPr>
        <w:rPr>
          <w:rFonts w:ascii="Tahoma" w:hAnsi="Tahoma" w:cs="Tahoma"/>
          <w:b/>
          <w:bCs/>
          <w:color w:val="FF0000"/>
          <w:sz w:val="27"/>
          <w:szCs w:val="27"/>
          <w:u w:val="single"/>
        </w:rPr>
      </w:pPr>
    </w:p>
    <w:p w:rsidR="00927B3C" w:rsidRPr="00927B3C" w:rsidRDefault="00927B3C" w:rsidP="00927B3C">
      <w:pPr>
        <w:rPr>
          <w:rFonts w:ascii="Tahoma" w:hAnsi="Tahoma" w:cs="Tahoma"/>
          <w:color w:val="FF0000"/>
          <w:sz w:val="27"/>
          <w:szCs w:val="27"/>
        </w:rPr>
      </w:pPr>
      <w:r w:rsidRPr="00927B3C">
        <w:rPr>
          <w:rFonts w:ascii="Tahoma" w:hAnsi="Tahoma" w:cs="Tahoma" w:hint="cs"/>
          <w:b/>
          <w:bCs/>
          <w:color w:val="FF0000"/>
          <w:sz w:val="27"/>
          <w:szCs w:val="27"/>
          <w:u w:val="single"/>
          <w:rtl/>
        </w:rPr>
        <w:t>أنواع الأسقف المعلقة</w:t>
      </w:r>
      <w:r w:rsidRPr="00927B3C">
        <w:rPr>
          <w:rFonts w:ascii="Tahoma" w:hAnsi="Tahoma" w:cs="Tahoma" w:hint="cs"/>
          <w:b/>
          <w:bCs/>
          <w:color w:val="FF0000"/>
          <w:sz w:val="27"/>
          <w:szCs w:val="27"/>
          <w:u w:val="single"/>
        </w:rPr>
        <w:t xml:space="preserve"> </w:t>
      </w:r>
    </w:p>
    <w:p w:rsidR="00927B3C" w:rsidRPr="00F7228F" w:rsidRDefault="00927B3C" w:rsidP="00896D2B">
      <w:pPr>
        <w:rPr>
          <w:rFonts w:ascii="Tahoma" w:hAnsi="Tahoma" w:cs="Tahoma" w:hint="cs"/>
          <w:color w:val="FF0000"/>
          <w:sz w:val="32"/>
          <w:szCs w:val="32"/>
          <w:rtl/>
        </w:rPr>
      </w:pPr>
    </w:p>
    <w:p w:rsidR="00927B3C" w:rsidRPr="00F7228F" w:rsidRDefault="00927B3C" w:rsidP="00927B3C">
      <w:pPr>
        <w:rPr>
          <w:rFonts w:ascii="Tahoma" w:hAnsi="Tahoma" w:cs="Tahoma"/>
          <w:color w:val="FF0000"/>
          <w:sz w:val="32"/>
          <w:szCs w:val="32"/>
        </w:rPr>
      </w:pPr>
      <w:r w:rsidRPr="00F7228F">
        <w:rPr>
          <w:rFonts w:ascii="Tahoma" w:hAnsi="Tahoma" w:cs="Tahoma"/>
          <w:color w:val="FF0000"/>
          <w:sz w:val="32"/>
          <w:szCs w:val="32"/>
          <w:rtl/>
        </w:rPr>
        <w:t>من  حيث المواد المصنعة</w:t>
      </w:r>
      <w:r w:rsidRPr="00F7228F">
        <w:rPr>
          <w:rFonts w:ascii="Tahoma" w:hAnsi="Tahoma" w:cs="Tahoma"/>
          <w:color w:val="FF0000"/>
          <w:sz w:val="32"/>
          <w:szCs w:val="32"/>
        </w:rPr>
        <w:t xml:space="preserve"> </w:t>
      </w:r>
    </w:p>
    <w:p w:rsidR="00927B3C" w:rsidRPr="00927B3C" w:rsidRDefault="00927B3C" w:rsidP="00927B3C">
      <w:pPr>
        <w:rPr>
          <w:rFonts w:ascii="Tahoma" w:hAnsi="Tahoma" w:cs="Tahoma"/>
          <w:color w:val="FF0000"/>
          <w:sz w:val="27"/>
          <w:szCs w:val="27"/>
        </w:rPr>
      </w:pPr>
      <w:r w:rsidRPr="00927B3C">
        <w:rPr>
          <w:rFonts w:ascii="Tahoma" w:hAnsi="Tahoma" w:cs="Tahoma"/>
          <w:b/>
          <w:bCs/>
          <w:color w:val="FF0000"/>
          <w:sz w:val="27"/>
          <w:szCs w:val="27"/>
          <w:rtl/>
        </w:rPr>
        <w:t>يتم عمل أسقف معلقة من الخشب بانواع كثيرة مثل تعليق الاسقف بدلايات أو مثبتة بدكم من الخشب في السقف</w:t>
      </w:r>
    </w:p>
    <w:p w:rsidR="00251919" w:rsidRDefault="00251919" w:rsidP="00896D2B">
      <w:pPr>
        <w:rPr>
          <w:rFonts w:ascii="Tahoma" w:hAnsi="Tahoma" w:cs="Tahoma" w:hint="cs"/>
          <w:color w:val="FF0000"/>
          <w:sz w:val="27"/>
          <w:szCs w:val="27"/>
          <w:rtl/>
        </w:rPr>
      </w:pPr>
    </w:p>
    <w:p w:rsidR="00927B3C" w:rsidRPr="00927B3C" w:rsidRDefault="00927B3C" w:rsidP="00896D2B">
      <w:pPr>
        <w:rPr>
          <w:rFonts w:ascii="Tahoma" w:hAnsi="Tahoma" w:cs="Tahoma" w:hint="cs"/>
          <w:color w:val="FF0000"/>
          <w:sz w:val="27"/>
          <w:szCs w:val="27"/>
          <w:rtl/>
        </w:rPr>
      </w:pPr>
    </w:p>
    <w:p w:rsidR="00251919" w:rsidRDefault="00251919" w:rsidP="00896D2B">
      <w:pPr>
        <w:rPr>
          <w:rFonts w:ascii="Tahoma" w:hAnsi="Tahoma" w:cs="Tahoma" w:hint="cs"/>
          <w:color w:val="FF0000"/>
          <w:sz w:val="27"/>
          <w:szCs w:val="27"/>
          <w:rtl/>
        </w:rPr>
      </w:pPr>
    </w:p>
    <w:p w:rsidR="00927B3C" w:rsidRDefault="00927B3C" w:rsidP="00927B3C">
      <w:pPr>
        <w:rPr>
          <w:rFonts w:ascii="Tahoma" w:hAnsi="Tahoma" w:cs="Tahoma"/>
          <w:b/>
          <w:bCs/>
          <w:color w:val="FF0000"/>
          <w:sz w:val="27"/>
          <w:szCs w:val="27"/>
          <w:u w:val="single"/>
        </w:rPr>
      </w:pPr>
      <w:r w:rsidRPr="00927B3C">
        <w:rPr>
          <w:rFonts w:ascii="Tahoma" w:hAnsi="Tahoma" w:cs="Tahoma"/>
          <w:b/>
          <w:bCs/>
          <w:color w:val="FF0000"/>
          <w:sz w:val="27"/>
          <w:szCs w:val="27"/>
          <w:u w:val="single"/>
          <w:rtl/>
        </w:rPr>
        <w:t>الاسقف المعلقة الخشبية</w:t>
      </w:r>
    </w:p>
    <w:p w:rsidR="00524DF4" w:rsidRDefault="00524DF4" w:rsidP="00927B3C">
      <w:pPr>
        <w:rPr>
          <w:rFonts w:ascii="Tahoma" w:hAnsi="Tahoma" w:cs="Tahoma"/>
          <w:b/>
          <w:bCs/>
          <w:color w:val="FF0000"/>
          <w:sz w:val="27"/>
          <w:szCs w:val="27"/>
          <w:u w:val="single"/>
        </w:rPr>
      </w:pPr>
    </w:p>
    <w:p w:rsidR="00524DF4" w:rsidRDefault="00513BA8" w:rsidP="00927B3C">
      <w:pPr>
        <w:rPr>
          <w:rFonts w:ascii="Tahoma" w:hAnsi="Tahoma" w:cs="Tahoma"/>
          <w:b/>
          <w:bCs/>
          <w:color w:val="FF0000"/>
          <w:sz w:val="27"/>
          <w:szCs w:val="27"/>
          <w:u w:val="single"/>
        </w:rPr>
      </w:pPr>
      <w:r>
        <w:rPr>
          <w:rFonts w:ascii="Tahoma" w:hAnsi="Tahoma" w:cs="Tahoma" w:hint="cs"/>
          <w:noProof/>
          <w:color w:val="FF0000"/>
          <w:sz w:val="27"/>
          <w:szCs w:val="27"/>
          <w:rtl/>
        </w:rPr>
        <w:drawing>
          <wp:anchor distT="0" distB="0" distL="114300" distR="114300" simplePos="0" relativeHeight="251652096" behindDoc="1" locked="0" layoutInCell="1" allowOverlap="0">
            <wp:simplePos x="0" y="0"/>
            <wp:positionH relativeFrom="column">
              <wp:align>right</wp:align>
            </wp:positionH>
            <wp:positionV relativeFrom="line">
              <wp:align>top</wp:align>
            </wp:positionV>
            <wp:extent cx="6597650" cy="4445635"/>
            <wp:effectExtent l="38100" t="38100" r="31750" b="311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7650" cy="4445635"/>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Default="00524DF4" w:rsidP="00927B3C">
      <w:pPr>
        <w:rPr>
          <w:rFonts w:ascii="Tahoma" w:hAnsi="Tahoma" w:cs="Tahoma"/>
          <w:b/>
          <w:bCs/>
          <w:color w:val="FF0000"/>
          <w:sz w:val="27"/>
          <w:szCs w:val="27"/>
          <w:u w:val="single"/>
        </w:rPr>
      </w:pPr>
    </w:p>
    <w:p w:rsidR="00524DF4" w:rsidRPr="00927B3C" w:rsidRDefault="00524DF4" w:rsidP="00927B3C">
      <w:pPr>
        <w:rPr>
          <w:rFonts w:ascii="Tahoma" w:hAnsi="Tahoma" w:cs="Tahoma"/>
          <w:color w:val="FF0000"/>
          <w:sz w:val="27"/>
          <w:szCs w:val="27"/>
        </w:rPr>
      </w:pPr>
    </w:p>
    <w:p w:rsidR="00927B3C" w:rsidRDefault="00927B3C" w:rsidP="00896D2B">
      <w:pPr>
        <w:rPr>
          <w:rFonts w:ascii="Tahoma" w:hAnsi="Tahoma" w:cs="Tahoma" w:hint="cs"/>
          <w:color w:val="FF0000"/>
          <w:sz w:val="27"/>
          <w:szCs w:val="27"/>
          <w:rtl/>
        </w:rPr>
      </w:pPr>
    </w:p>
    <w:p w:rsidR="00927B3C" w:rsidRDefault="00513BA8" w:rsidP="00896D2B">
      <w:pPr>
        <w:rPr>
          <w:rFonts w:ascii="Tahoma" w:hAnsi="Tahoma" w:cs="Tahoma" w:hint="cs"/>
          <w:color w:val="FF0000"/>
          <w:sz w:val="27"/>
          <w:szCs w:val="27"/>
          <w:rtl/>
        </w:rPr>
      </w:pPr>
      <w:r>
        <w:rPr>
          <w:rFonts w:ascii="Tahoma" w:hAnsi="Tahoma" w:cs="Tahoma" w:hint="cs"/>
          <w:noProof/>
          <w:color w:val="FF0000"/>
          <w:sz w:val="27"/>
          <w:szCs w:val="27"/>
          <w:rtl/>
        </w:rPr>
        <w:drawing>
          <wp:anchor distT="0" distB="0" distL="114300" distR="114300" simplePos="0" relativeHeight="251653120" behindDoc="1" locked="0" layoutInCell="1" allowOverlap="0">
            <wp:simplePos x="0" y="0"/>
            <wp:positionH relativeFrom="column">
              <wp:align>left</wp:align>
            </wp:positionH>
            <wp:positionV relativeFrom="line">
              <wp:align>top</wp:align>
            </wp:positionV>
            <wp:extent cx="6057900" cy="3314700"/>
            <wp:effectExtent l="38100" t="38100" r="38100" b="381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3314700"/>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noProof/>
          <w:color w:val="FF0000"/>
          <w:sz w:val="27"/>
          <w:szCs w:val="27"/>
        </w:rPr>
        <w:drawing>
          <wp:inline distT="0" distB="0" distL="0" distR="0">
            <wp:extent cx="4964430" cy="3440430"/>
            <wp:effectExtent l="38100" t="38100" r="45720" b="457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4430" cy="3440430"/>
                    </a:xfrm>
                    <a:prstGeom prst="rect">
                      <a:avLst/>
                    </a:prstGeom>
                    <a:noFill/>
                    <a:ln w="38160">
                      <a:solidFill>
                        <a:srgbClr val="000000"/>
                      </a:solidFill>
                      <a:miter lim="800000"/>
                      <a:headEnd/>
                      <a:tailEnd/>
                    </a:ln>
                    <a:effectLst/>
                  </pic:spPr>
                </pic:pic>
              </a:graphicData>
            </a:graphic>
          </wp:inline>
        </w:drawing>
      </w:r>
    </w:p>
    <w:p w:rsidR="00927B3C" w:rsidRDefault="00927B3C" w:rsidP="00896D2B">
      <w:pPr>
        <w:rPr>
          <w:rFonts w:ascii="Tahoma" w:hAnsi="Tahoma" w:cs="Tahoma" w:hint="cs"/>
          <w:color w:val="FF0000"/>
          <w:sz w:val="27"/>
          <w:szCs w:val="27"/>
          <w:rtl/>
        </w:rPr>
      </w:pPr>
    </w:p>
    <w:p w:rsidR="00927B3C" w:rsidRDefault="00513BA8" w:rsidP="00896D2B">
      <w:pPr>
        <w:rPr>
          <w:rFonts w:ascii="Tahoma" w:hAnsi="Tahoma" w:cs="Tahoma" w:hint="cs"/>
          <w:color w:val="FF0000"/>
          <w:sz w:val="27"/>
          <w:szCs w:val="27"/>
          <w:rtl/>
        </w:rPr>
      </w:pPr>
      <w:r>
        <w:rPr>
          <w:rFonts w:ascii="Tahoma" w:hAnsi="Tahoma" w:cs="Tahoma"/>
          <w:noProof/>
          <w:color w:val="FF0000"/>
          <w:sz w:val="27"/>
          <w:szCs w:val="27"/>
        </w:rPr>
        <w:drawing>
          <wp:inline distT="0" distB="0" distL="0" distR="0">
            <wp:extent cx="4893945" cy="2917825"/>
            <wp:effectExtent l="38100" t="38100" r="40005" b="349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3945" cy="2917825"/>
                    </a:xfrm>
                    <a:prstGeom prst="rect">
                      <a:avLst/>
                    </a:prstGeom>
                    <a:noFill/>
                    <a:ln w="38160">
                      <a:solidFill>
                        <a:srgbClr val="000000"/>
                      </a:solidFill>
                      <a:miter lim="800000"/>
                      <a:headEnd/>
                      <a:tailEnd/>
                    </a:ln>
                    <a:effectLst/>
                  </pic:spPr>
                </pic:pic>
              </a:graphicData>
            </a:graphic>
          </wp:inline>
        </w:drawing>
      </w:r>
    </w:p>
    <w:p w:rsidR="00927B3C" w:rsidRDefault="00927B3C" w:rsidP="00927B3C">
      <w:pPr>
        <w:rPr>
          <w:rFonts w:ascii="Tahoma" w:hAnsi="Tahoma" w:cs="Tahoma" w:hint="cs"/>
          <w:color w:val="FF0000"/>
          <w:sz w:val="27"/>
          <w:szCs w:val="27"/>
          <w:rtl/>
        </w:rPr>
      </w:pPr>
    </w:p>
    <w:p w:rsidR="00927B3C" w:rsidRDefault="00927B3C" w:rsidP="00896D2B">
      <w:pPr>
        <w:rPr>
          <w:rFonts w:ascii="Tahoma" w:hAnsi="Tahoma" w:cs="Tahoma" w:hint="cs"/>
          <w:color w:val="FF0000"/>
          <w:sz w:val="27"/>
          <w:szCs w:val="27"/>
          <w:rtl/>
        </w:rPr>
      </w:pPr>
    </w:p>
    <w:p w:rsidR="00927B3C" w:rsidRDefault="00513BA8" w:rsidP="00927B3C">
      <w:pPr>
        <w:rPr>
          <w:rFonts w:ascii="Tahoma" w:hAnsi="Tahoma" w:cs="Tahoma" w:hint="cs"/>
          <w:color w:val="FF0000"/>
          <w:sz w:val="27"/>
          <w:szCs w:val="27"/>
          <w:rtl/>
          <w:lang w:bidi="ar-EG"/>
        </w:rPr>
      </w:pPr>
      <w:r>
        <w:rPr>
          <w:rFonts w:ascii="Tahoma" w:hAnsi="Tahoma" w:cs="Tahoma"/>
          <w:noProof/>
          <w:color w:val="FF0000"/>
          <w:sz w:val="27"/>
          <w:szCs w:val="27"/>
        </w:rPr>
        <w:drawing>
          <wp:inline distT="0" distB="0" distL="0" distR="0">
            <wp:extent cx="2385695" cy="1158875"/>
            <wp:effectExtent l="38100" t="38100" r="33655" b="412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695" cy="1158875"/>
                    </a:xfrm>
                    <a:prstGeom prst="rect">
                      <a:avLst/>
                    </a:prstGeom>
                    <a:noFill/>
                    <a:ln w="38160">
                      <a:solidFill>
                        <a:srgbClr val="000000"/>
                      </a:solidFill>
                      <a:miter lim="800000"/>
                      <a:headEnd/>
                      <a:tailEnd/>
                    </a:ln>
                    <a:effectLst/>
                  </pic:spPr>
                </pic:pic>
              </a:graphicData>
            </a:graphic>
          </wp:inline>
        </w:drawing>
      </w:r>
      <w:r>
        <w:rPr>
          <w:rFonts w:ascii="Tahoma" w:hAnsi="Tahoma" w:cs="Tahoma"/>
          <w:noProof/>
          <w:color w:val="FF0000"/>
          <w:sz w:val="27"/>
          <w:szCs w:val="27"/>
        </w:rPr>
        <w:drawing>
          <wp:inline distT="0" distB="0" distL="0" distR="0">
            <wp:extent cx="2428875" cy="1177925"/>
            <wp:effectExtent l="38100" t="38100" r="47625" b="412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177925"/>
                    </a:xfrm>
                    <a:prstGeom prst="rect">
                      <a:avLst/>
                    </a:prstGeom>
                    <a:noFill/>
                    <a:ln w="38160">
                      <a:solidFill>
                        <a:srgbClr val="000000"/>
                      </a:solidFill>
                      <a:miter lim="800000"/>
                      <a:headEnd/>
                      <a:tailEnd/>
                    </a:ln>
                    <a:effectLst/>
                  </pic:spPr>
                </pic:pic>
              </a:graphicData>
            </a:graphic>
          </wp:inline>
        </w:drawing>
      </w:r>
    </w:p>
    <w:p w:rsidR="00927B3C" w:rsidRDefault="00513BA8" w:rsidP="00896D2B">
      <w:pPr>
        <w:rPr>
          <w:rFonts w:ascii="Tahoma" w:hAnsi="Tahoma" w:cs="Tahoma"/>
          <w:color w:val="FF0000"/>
          <w:sz w:val="27"/>
          <w:szCs w:val="27"/>
        </w:rPr>
      </w:pPr>
      <w:r>
        <w:rPr>
          <w:rFonts w:ascii="Tahoma" w:hAnsi="Tahoma" w:cs="Tahoma"/>
          <w:noProof/>
          <w:color w:val="FF0000"/>
          <w:sz w:val="27"/>
          <w:szCs w:val="27"/>
        </w:rPr>
        <w:drawing>
          <wp:inline distT="0" distB="0" distL="0" distR="0">
            <wp:extent cx="2642870" cy="1282065"/>
            <wp:effectExtent l="38100" t="38100" r="43180" b="323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2870" cy="1282065"/>
                    </a:xfrm>
                    <a:prstGeom prst="rect">
                      <a:avLst/>
                    </a:prstGeom>
                    <a:noFill/>
                    <a:ln w="38160">
                      <a:solidFill>
                        <a:srgbClr val="000000"/>
                      </a:solidFill>
                      <a:miter lim="800000"/>
                      <a:headEnd/>
                      <a:tailEnd/>
                    </a:ln>
                    <a:effectLst/>
                  </pic:spPr>
                </pic:pic>
              </a:graphicData>
            </a:graphic>
          </wp:inline>
        </w:drawing>
      </w:r>
    </w:p>
    <w:p w:rsidR="00524DF4" w:rsidRDefault="00524DF4" w:rsidP="00896D2B">
      <w:pPr>
        <w:rPr>
          <w:rFonts w:ascii="Tahoma" w:hAnsi="Tahoma" w:cs="Tahoma"/>
          <w:color w:val="FF0000"/>
          <w:sz w:val="27"/>
          <w:szCs w:val="27"/>
        </w:rPr>
      </w:pPr>
    </w:p>
    <w:p w:rsidR="00524DF4" w:rsidRDefault="00524DF4" w:rsidP="00896D2B">
      <w:pPr>
        <w:rPr>
          <w:rFonts w:ascii="Tahoma" w:hAnsi="Tahoma" w:cs="Tahoma" w:hint="cs"/>
          <w:color w:val="FF0000"/>
          <w:sz w:val="27"/>
          <w:szCs w:val="27"/>
          <w:rtl/>
          <w:lang w:bidi="ar-EG"/>
        </w:rPr>
      </w:pPr>
    </w:p>
    <w:p w:rsidR="00927B3C" w:rsidRDefault="00927B3C" w:rsidP="00896D2B">
      <w:pPr>
        <w:rPr>
          <w:rFonts w:ascii="Tahoma" w:hAnsi="Tahoma" w:cs="Tahoma" w:hint="cs"/>
          <w:color w:val="FF0000"/>
          <w:sz w:val="27"/>
          <w:szCs w:val="27"/>
          <w:rtl/>
          <w:lang w:bidi="ar-EG"/>
        </w:rPr>
      </w:pPr>
    </w:p>
    <w:p w:rsidR="00927B3C" w:rsidRPr="00927B3C" w:rsidRDefault="00927B3C" w:rsidP="00927B3C">
      <w:pPr>
        <w:rPr>
          <w:rFonts w:ascii="Tahoma" w:hAnsi="Tahoma" w:cs="Tahoma"/>
          <w:color w:val="FF0000"/>
          <w:sz w:val="27"/>
          <w:szCs w:val="27"/>
          <w:lang w:bidi="ar-EG"/>
        </w:rPr>
      </w:pPr>
      <w:r w:rsidRPr="00927B3C">
        <w:rPr>
          <w:rFonts w:ascii="Tahoma" w:hAnsi="Tahoma" w:cs="Tahoma" w:hint="cs"/>
          <w:b/>
          <w:bCs/>
          <w:color w:val="FF0000"/>
          <w:sz w:val="27"/>
          <w:szCs w:val="27"/>
          <w:u w:val="single"/>
          <w:rtl/>
        </w:rPr>
        <w:t>أنواع الأسقف المعلقة</w:t>
      </w:r>
      <w:r w:rsidRPr="00927B3C">
        <w:rPr>
          <w:rFonts w:ascii="Tahoma" w:hAnsi="Tahoma" w:cs="Tahoma" w:hint="cs"/>
          <w:b/>
          <w:bCs/>
          <w:color w:val="FF0000"/>
          <w:sz w:val="27"/>
          <w:szCs w:val="27"/>
          <w:u w:val="single"/>
          <w:lang w:bidi="ar-EG"/>
        </w:rPr>
        <w:t xml:space="preserve"> </w:t>
      </w:r>
    </w:p>
    <w:p w:rsidR="00927B3C" w:rsidRPr="00927B3C" w:rsidRDefault="00927B3C" w:rsidP="00927B3C">
      <w:pPr>
        <w:rPr>
          <w:rFonts w:ascii="Tahoma" w:hAnsi="Tahoma" w:cs="Tahoma"/>
          <w:color w:val="FF0000"/>
          <w:sz w:val="27"/>
          <w:szCs w:val="27"/>
          <w:lang w:bidi="ar-EG"/>
        </w:rPr>
      </w:pPr>
      <w:r w:rsidRPr="00927B3C">
        <w:rPr>
          <w:rFonts w:ascii="Tahoma" w:hAnsi="Tahoma" w:cs="Tahoma"/>
          <w:color w:val="FF0000"/>
          <w:sz w:val="27"/>
          <w:szCs w:val="27"/>
          <w:rtl/>
        </w:rPr>
        <w:t>من  حيث المواد المصنعة</w:t>
      </w:r>
      <w:r w:rsidRPr="00927B3C">
        <w:rPr>
          <w:rFonts w:ascii="Tahoma" w:hAnsi="Tahoma" w:cs="Tahoma"/>
          <w:color w:val="FF0000"/>
          <w:sz w:val="27"/>
          <w:szCs w:val="27"/>
          <w:lang w:bidi="ar-EG"/>
        </w:rPr>
        <w:t xml:space="preserve"> </w:t>
      </w:r>
    </w:p>
    <w:p w:rsidR="00927B3C" w:rsidRPr="00927B3C" w:rsidRDefault="00927B3C" w:rsidP="00927B3C">
      <w:pPr>
        <w:rPr>
          <w:rFonts w:ascii="Tahoma" w:hAnsi="Tahoma" w:cs="Tahoma"/>
          <w:color w:val="FF0000"/>
          <w:sz w:val="27"/>
          <w:szCs w:val="27"/>
          <w:lang w:bidi="ar-EG"/>
        </w:rPr>
      </w:pPr>
      <w:r w:rsidRPr="00927B3C">
        <w:rPr>
          <w:rFonts w:ascii="Tahoma" w:hAnsi="Tahoma" w:cs="Tahoma"/>
          <w:color w:val="FF0000"/>
          <w:sz w:val="27"/>
          <w:szCs w:val="27"/>
          <w:rtl/>
        </w:rPr>
        <w:t>هذة الاسقف تتميز بتشكليها عن طريق صبها فى قوالب كما يمكن تدعيمها بعازل من الصوف المعدنى , وتعطى شكل تزيينى وقدرة هائلة على مقاومة الحرائق</w:t>
      </w:r>
      <w:r w:rsidRPr="00927B3C">
        <w:rPr>
          <w:rFonts w:ascii="Tahoma" w:hAnsi="Tahoma" w:cs="Tahoma" w:hint="cs"/>
          <w:color w:val="FF0000"/>
          <w:sz w:val="27"/>
          <w:szCs w:val="27"/>
          <w:lang w:bidi="ar-EG"/>
        </w:rPr>
        <w:t xml:space="preserve"> .</w:t>
      </w:r>
    </w:p>
    <w:p w:rsidR="00927B3C" w:rsidRPr="00927B3C" w:rsidRDefault="00927B3C" w:rsidP="00927B3C">
      <w:pPr>
        <w:rPr>
          <w:rFonts w:ascii="Tahoma" w:hAnsi="Tahoma" w:cs="Tahoma" w:hint="cs"/>
          <w:color w:val="FF0000"/>
          <w:sz w:val="27"/>
          <w:szCs w:val="27"/>
          <w:lang w:bidi="ar-EG"/>
        </w:rPr>
      </w:pPr>
      <w:r w:rsidRPr="00927B3C">
        <w:rPr>
          <w:rFonts w:ascii="Tahoma" w:hAnsi="Tahoma" w:cs="Tahoma"/>
          <w:color w:val="FF0000"/>
          <w:sz w:val="27"/>
          <w:szCs w:val="27"/>
          <w:rtl/>
        </w:rPr>
        <w:t>تقبل جميع الدهانات ويمكن تركيب الخدمات داخلها سواء كهرباء أو مياه .... الخ</w:t>
      </w:r>
      <w:r w:rsidRPr="00927B3C">
        <w:rPr>
          <w:rFonts w:ascii="Tahoma" w:hAnsi="Tahoma" w:cs="Tahoma" w:hint="cs"/>
          <w:color w:val="FF0000"/>
          <w:sz w:val="27"/>
          <w:szCs w:val="27"/>
          <w:lang w:bidi="ar-EG"/>
        </w:rPr>
        <w:t xml:space="preserve">.                                                         </w:t>
      </w:r>
    </w:p>
    <w:p w:rsidR="00927B3C" w:rsidRPr="00927B3C" w:rsidRDefault="00927B3C" w:rsidP="00927B3C">
      <w:pPr>
        <w:rPr>
          <w:rFonts w:ascii="Tahoma" w:hAnsi="Tahoma" w:cs="Tahoma" w:hint="cs"/>
          <w:color w:val="FF0000"/>
          <w:sz w:val="27"/>
          <w:szCs w:val="27"/>
          <w:lang w:bidi="ar-EG"/>
        </w:rPr>
      </w:pPr>
      <w:r w:rsidRPr="00927B3C">
        <w:rPr>
          <w:rFonts w:ascii="Tahoma" w:hAnsi="Tahoma" w:cs="Tahoma" w:hint="cs"/>
          <w:color w:val="FF0000"/>
          <w:sz w:val="27"/>
          <w:szCs w:val="27"/>
          <w:lang w:bidi="ar-EG"/>
        </w:rPr>
        <w:t xml:space="preserve">*  </w:t>
      </w:r>
      <w:r w:rsidRPr="00927B3C">
        <w:rPr>
          <w:rFonts w:ascii="Tahoma" w:hAnsi="Tahoma" w:cs="Tahoma"/>
          <w:color w:val="FF0000"/>
          <w:sz w:val="27"/>
          <w:szCs w:val="27"/>
          <w:rtl/>
        </w:rPr>
        <w:t>تمنع انتقال الصوت وذلك بمليء الفراغ بالعزل المناسب</w:t>
      </w:r>
    </w:p>
    <w:p w:rsidR="00927B3C" w:rsidRPr="00927B3C" w:rsidRDefault="00927B3C" w:rsidP="00927B3C">
      <w:pPr>
        <w:rPr>
          <w:rFonts w:ascii="Tahoma" w:hAnsi="Tahoma" w:cs="Tahoma"/>
          <w:color w:val="FF0000"/>
          <w:sz w:val="27"/>
          <w:szCs w:val="27"/>
          <w:lang w:bidi="ar-EG"/>
        </w:rPr>
      </w:pPr>
      <w:r w:rsidRPr="00927B3C">
        <w:rPr>
          <w:rFonts w:ascii="Tahoma" w:hAnsi="Tahoma" w:cs="Tahoma" w:hint="cs"/>
          <w:color w:val="FF0000"/>
          <w:sz w:val="27"/>
          <w:szCs w:val="27"/>
          <w:lang w:bidi="ar-EG"/>
        </w:rPr>
        <w:t xml:space="preserve">* </w:t>
      </w:r>
      <w:r w:rsidRPr="00927B3C">
        <w:rPr>
          <w:rFonts w:ascii="Tahoma" w:hAnsi="Tahoma" w:cs="Tahoma"/>
          <w:color w:val="FF0000"/>
          <w:sz w:val="27"/>
          <w:szCs w:val="27"/>
          <w:rtl/>
        </w:rPr>
        <w:t>سريعة التنفيذ ونظيفة</w:t>
      </w:r>
      <w:r w:rsidRPr="00927B3C">
        <w:rPr>
          <w:rFonts w:ascii="Tahoma" w:hAnsi="Tahoma" w:cs="Tahoma" w:hint="cs"/>
          <w:color w:val="FF0000"/>
          <w:sz w:val="27"/>
          <w:szCs w:val="27"/>
          <w:lang w:bidi="ar-EG"/>
        </w:rPr>
        <w:t xml:space="preserve">. </w:t>
      </w:r>
    </w:p>
    <w:p w:rsidR="00927B3C" w:rsidRDefault="00927B3C" w:rsidP="00927B3C">
      <w:pPr>
        <w:rPr>
          <w:rFonts w:ascii="Tahoma" w:hAnsi="Tahoma" w:cs="Tahoma"/>
          <w:color w:val="FF0000"/>
          <w:sz w:val="27"/>
          <w:szCs w:val="27"/>
        </w:rPr>
      </w:pPr>
      <w:r w:rsidRPr="00927B3C">
        <w:rPr>
          <w:rFonts w:ascii="Tahoma" w:hAnsi="Tahoma" w:cs="Tahoma" w:hint="cs"/>
          <w:color w:val="FF0000"/>
          <w:sz w:val="27"/>
          <w:szCs w:val="27"/>
          <w:lang w:bidi="ar-EG"/>
        </w:rPr>
        <w:t xml:space="preserve">   * </w:t>
      </w:r>
      <w:r w:rsidRPr="00927B3C">
        <w:rPr>
          <w:rFonts w:ascii="Tahoma" w:hAnsi="Tahoma" w:cs="Tahoma"/>
          <w:color w:val="FF0000"/>
          <w:sz w:val="27"/>
          <w:szCs w:val="27"/>
          <w:rtl/>
        </w:rPr>
        <w:t>مناسبة لجميع المباني من فنادق ومكاتب وبنوك ومنازل  ومدارس .... الخ</w:t>
      </w:r>
    </w:p>
    <w:p w:rsidR="00524DF4" w:rsidRDefault="00524DF4" w:rsidP="00927B3C">
      <w:pPr>
        <w:rPr>
          <w:rFonts w:ascii="Tahoma" w:hAnsi="Tahoma" w:cs="Tahoma"/>
          <w:color w:val="FF0000"/>
          <w:sz w:val="27"/>
          <w:szCs w:val="27"/>
        </w:rPr>
      </w:pPr>
    </w:p>
    <w:p w:rsidR="00524DF4" w:rsidRPr="00927B3C" w:rsidRDefault="00524DF4" w:rsidP="00927B3C">
      <w:pPr>
        <w:rPr>
          <w:rFonts w:ascii="Tahoma" w:hAnsi="Tahoma" w:cs="Tahoma" w:hint="cs"/>
          <w:color w:val="FF0000"/>
          <w:sz w:val="27"/>
          <w:szCs w:val="27"/>
          <w:lang w:bidi="ar-EG"/>
        </w:rPr>
      </w:pPr>
    </w:p>
    <w:p w:rsidR="00927B3C" w:rsidRDefault="00927B3C" w:rsidP="00BA55E8">
      <w:pPr>
        <w:rPr>
          <w:rFonts w:ascii="Tahoma" w:hAnsi="Tahoma" w:cs="Tahoma" w:hint="cs"/>
          <w:color w:val="FF0000"/>
          <w:sz w:val="27"/>
          <w:szCs w:val="27"/>
          <w:rtl/>
          <w:lang w:bidi="ar-EG"/>
        </w:rPr>
      </w:pPr>
    </w:p>
    <w:p w:rsidR="00927B3C" w:rsidRDefault="00F77249" w:rsidP="00927B3C">
      <w:pPr>
        <w:rPr>
          <w:rFonts w:ascii="Tahoma" w:hAnsi="Tahoma" w:cs="Tahoma"/>
          <w:b/>
          <w:bCs/>
          <w:color w:val="FF0000"/>
          <w:sz w:val="27"/>
          <w:szCs w:val="27"/>
          <w:lang w:bidi="ar-EG"/>
        </w:rPr>
      </w:pPr>
      <w:r>
        <w:rPr>
          <w:rFonts w:ascii="Tahoma" w:hAnsi="Tahoma" w:cs="Tahoma" w:hint="cs"/>
          <w:b/>
          <w:bCs/>
          <w:color w:val="FF0000"/>
          <w:sz w:val="27"/>
          <w:szCs w:val="27"/>
          <w:rtl/>
          <w:lang w:bidi="ar-EG"/>
        </w:rPr>
        <w:t>اولا : الاسقف الجبسيه.</w:t>
      </w:r>
    </w:p>
    <w:p w:rsidR="00524DF4" w:rsidRDefault="00524DF4" w:rsidP="00927B3C">
      <w:pPr>
        <w:rPr>
          <w:rFonts w:ascii="Tahoma" w:hAnsi="Tahoma" w:cs="Tahoma"/>
          <w:b/>
          <w:bCs/>
          <w:color w:val="FF0000"/>
          <w:sz w:val="27"/>
          <w:szCs w:val="27"/>
          <w:lang w:bidi="ar-EG"/>
        </w:rPr>
      </w:pPr>
    </w:p>
    <w:p w:rsidR="00BA55E8" w:rsidRPr="00524DF4" w:rsidRDefault="00513BA8" w:rsidP="00524DF4">
      <w:pPr>
        <w:rPr>
          <w:rFonts w:ascii="Tahoma" w:hAnsi="Tahoma" w:cs="Tahoma"/>
          <w:color w:val="FF0000"/>
          <w:sz w:val="27"/>
          <w:szCs w:val="27"/>
          <w:lang w:bidi="ar-EG"/>
        </w:rPr>
      </w:pPr>
      <w:r>
        <w:rPr>
          <w:rFonts w:ascii="Tahoma" w:hAnsi="Tahoma" w:cs="Tahoma" w:hint="cs"/>
          <w:noProof/>
          <w:color w:val="FF0000"/>
          <w:sz w:val="27"/>
          <w:szCs w:val="27"/>
          <w:rtl/>
        </w:rPr>
        <w:drawing>
          <wp:anchor distT="0" distB="0" distL="114300" distR="114300" simplePos="0" relativeHeight="251655168" behindDoc="1" locked="0" layoutInCell="1" allowOverlap="0">
            <wp:simplePos x="0" y="0"/>
            <wp:positionH relativeFrom="column">
              <wp:align>right</wp:align>
            </wp:positionH>
            <wp:positionV relativeFrom="line">
              <wp:align>top</wp:align>
            </wp:positionV>
            <wp:extent cx="3729355" cy="4349750"/>
            <wp:effectExtent l="38100" t="38100" r="42545" b="317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9355" cy="4349750"/>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A55E8" w:rsidRDefault="00513BA8" w:rsidP="00896D2B">
      <w:pPr>
        <w:rPr>
          <w:rFonts w:ascii="Tahoma" w:hAnsi="Tahoma" w:cs="Tahoma"/>
          <w:color w:val="483D8B"/>
          <w:sz w:val="27"/>
          <w:szCs w:val="27"/>
        </w:rPr>
      </w:pPr>
      <w:r>
        <w:rPr>
          <w:noProof/>
        </w:rPr>
        <w:drawing>
          <wp:anchor distT="0" distB="0" distL="114300" distR="114300" simplePos="0" relativeHeight="251657216" behindDoc="1" locked="0" layoutInCell="1" allowOverlap="0">
            <wp:simplePos x="0" y="0"/>
            <wp:positionH relativeFrom="column">
              <wp:align>left</wp:align>
            </wp:positionH>
            <wp:positionV relativeFrom="line">
              <wp:align>top</wp:align>
            </wp:positionV>
            <wp:extent cx="4548505" cy="3087370"/>
            <wp:effectExtent l="38100" t="38100" r="42545" b="3683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8505" cy="3087370"/>
                    </a:xfrm>
                    <a:prstGeom prst="rect">
                      <a:avLst/>
                    </a:prstGeom>
                    <a:noFill/>
                    <a:ln w="381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hint="cs"/>
          <w:noProof/>
          <w:color w:val="FF0000"/>
          <w:sz w:val="27"/>
          <w:szCs w:val="27"/>
          <w:rtl/>
        </w:rPr>
        <w:drawing>
          <wp:anchor distT="0" distB="0" distL="114300" distR="114300" simplePos="0" relativeHeight="251654144" behindDoc="1" locked="0" layoutInCell="1" allowOverlap="0">
            <wp:simplePos x="0" y="0"/>
            <wp:positionH relativeFrom="column">
              <wp:align>right</wp:align>
            </wp:positionH>
            <wp:positionV relativeFrom="line">
              <wp:align>top</wp:align>
            </wp:positionV>
            <wp:extent cx="5899785" cy="3193415"/>
            <wp:effectExtent l="38100" t="38100" r="43815" b="450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3193415"/>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BA55E8" w:rsidRDefault="00BA55E8" w:rsidP="00896D2B">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F7228F" w:rsidP="00F7228F">
      <w:pPr>
        <w:rPr>
          <w:rFonts w:ascii="Tahoma" w:hAnsi="Tahoma" w:cs="Tahoma"/>
          <w:color w:val="FF0000"/>
          <w:sz w:val="27"/>
          <w:szCs w:val="27"/>
        </w:rPr>
      </w:pPr>
    </w:p>
    <w:p w:rsidR="00F7228F" w:rsidRDefault="002B15D0" w:rsidP="00F7228F">
      <w:pPr>
        <w:rPr>
          <w:rFonts w:ascii="Tahoma" w:hAnsi="Tahoma" w:cs="Tahoma"/>
          <w:color w:val="483D8B"/>
          <w:sz w:val="27"/>
          <w:szCs w:val="27"/>
        </w:rPr>
      </w:pPr>
      <w:r w:rsidRPr="00815537">
        <w:rPr>
          <w:rFonts w:ascii="Tahoma" w:hAnsi="Tahoma" w:cs="Tahoma"/>
          <w:color w:val="8B0000"/>
          <w:sz w:val="27"/>
          <w:szCs w:val="27"/>
          <w:rtl/>
        </w:rPr>
        <w:t>بلاطات جبسية ماصة للصوت</w:t>
      </w:r>
      <w:r w:rsidRPr="00815537">
        <w:rPr>
          <w:rFonts w:ascii="Tahoma" w:hAnsi="Tahoma" w:cs="Tahoma"/>
          <w:color w:val="8B0000"/>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 xml:space="preserve">بلاطات جبسية ماصة للصوت مقاس 60 × </w:t>
      </w:r>
      <w:smartTag w:uri="urn:schemas-microsoft-com:office:smarttags" w:element="metricconverter">
        <w:smartTagPr>
          <w:attr w:name="ProductID" w:val="60 سم"/>
        </w:smartTagPr>
        <w:r w:rsidRPr="00815537">
          <w:rPr>
            <w:rFonts w:ascii="Tahoma" w:hAnsi="Tahoma" w:cs="Tahoma"/>
            <w:color w:val="483D8B"/>
            <w:sz w:val="27"/>
            <w:szCs w:val="27"/>
            <w:rtl/>
          </w:rPr>
          <w:t>60 سم</w:t>
        </w:r>
      </w:smartTag>
      <w:r w:rsidRPr="00815537">
        <w:rPr>
          <w:rFonts w:ascii="Tahoma" w:hAnsi="Tahoma" w:cs="Tahoma"/>
          <w:color w:val="483D8B"/>
          <w:sz w:val="27"/>
          <w:szCs w:val="27"/>
          <w:rtl/>
        </w:rPr>
        <w:t xml:space="preserve"> سمك 9 ملم</w:t>
      </w:r>
      <w:r w:rsidRPr="00815537">
        <w:rPr>
          <w:rFonts w:ascii="Tahoma" w:hAnsi="Tahoma" w:cs="Tahoma"/>
          <w:color w:val="483D8B"/>
          <w:sz w:val="27"/>
          <w:szCs w:val="27"/>
        </w:rPr>
        <w:t xml:space="preserve"> . </w:t>
      </w:r>
      <w:r w:rsidRPr="00815537">
        <w:rPr>
          <w:rFonts w:ascii="Tahoma" w:hAnsi="Tahoma" w:cs="Tahoma"/>
          <w:color w:val="483D8B"/>
          <w:sz w:val="27"/>
          <w:szCs w:val="27"/>
        </w:rPr>
        <w:br/>
      </w:r>
      <w:r w:rsidRPr="00815537">
        <w:rPr>
          <w:rFonts w:ascii="Tahoma" w:hAnsi="Tahoma" w:cs="Tahoma"/>
          <w:color w:val="483D8B"/>
          <w:sz w:val="27"/>
          <w:szCs w:val="27"/>
          <w:rtl/>
        </w:rPr>
        <w:t>بلاطات جبسية مثقبة بثقوب قطر 6 ملم</w:t>
      </w:r>
      <w:r w:rsidRPr="00815537">
        <w:rPr>
          <w:rFonts w:ascii="Tahoma" w:hAnsi="Tahoma" w:cs="Tahoma"/>
          <w:color w:val="483D8B"/>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البلاطات مغطاة من الوجه بطبقة من الفنيل ومن الخلف بطبقة من الفيلمالأسود لامتصاص الصوت. ومغطاة من الجوانب بطبقة من الفينيل. وذلك لضمانأعلى حماية للبلاطة ضد الرطوبة – مقاومة للرطوبة بنسبة 95</w:t>
      </w:r>
      <w:r w:rsidRPr="00815537">
        <w:rPr>
          <w:rFonts w:ascii="Tahoma" w:hAnsi="Tahoma" w:cs="Tahoma"/>
          <w:color w:val="483D8B"/>
          <w:sz w:val="27"/>
          <w:szCs w:val="27"/>
        </w:rPr>
        <w:t>% .</w:t>
      </w:r>
      <w:r w:rsidRPr="00815537">
        <w:rPr>
          <w:rFonts w:ascii="Tahoma" w:hAnsi="Tahoma" w:cs="Tahoma"/>
          <w:color w:val="483D8B"/>
          <w:sz w:val="27"/>
          <w:szCs w:val="27"/>
        </w:rPr>
        <w:br/>
      </w:r>
      <w:r w:rsidRPr="00815537">
        <w:rPr>
          <w:rFonts w:ascii="Tahoma" w:hAnsi="Tahoma" w:cs="Tahoma"/>
          <w:color w:val="483D8B"/>
          <w:sz w:val="27"/>
          <w:szCs w:val="27"/>
        </w:rPr>
        <w:br/>
      </w:r>
      <w:r w:rsidRPr="00815537">
        <w:rPr>
          <w:rFonts w:ascii="Tahoma" w:hAnsi="Tahoma" w:cs="Tahoma"/>
          <w:color w:val="483D8B"/>
          <w:sz w:val="27"/>
          <w:szCs w:val="27"/>
        </w:rPr>
        <w:br/>
      </w:r>
      <w:r w:rsidRPr="00815537">
        <w:rPr>
          <w:rFonts w:ascii="Tahoma" w:hAnsi="Tahoma" w:cs="Tahoma"/>
          <w:color w:val="8B0000"/>
          <w:sz w:val="27"/>
          <w:szCs w:val="27"/>
          <w:rtl/>
        </w:rPr>
        <w:t>بلاطات جبسية بالفينيل</w:t>
      </w:r>
      <w:r w:rsidRPr="00815537">
        <w:rPr>
          <w:rFonts w:ascii="Tahoma" w:hAnsi="Tahoma" w:cs="Tahoma"/>
          <w:color w:val="8B0000"/>
          <w:sz w:val="27"/>
          <w:szCs w:val="27"/>
        </w:rPr>
        <w:t xml:space="preserve"> :- </w:t>
      </w:r>
      <w:r w:rsidRPr="00815537">
        <w:rPr>
          <w:rFonts w:ascii="Tahoma" w:hAnsi="Tahoma" w:cs="Tahoma"/>
          <w:color w:val="483D8B"/>
          <w:sz w:val="27"/>
          <w:szCs w:val="27"/>
        </w:rPr>
        <w:br/>
      </w:r>
      <w:r w:rsidRPr="00815537">
        <w:rPr>
          <w:rFonts w:ascii="Tahoma" w:hAnsi="Tahoma" w:cs="Tahoma"/>
          <w:color w:val="483D8B"/>
          <w:sz w:val="27"/>
          <w:szCs w:val="27"/>
          <w:rtl/>
        </w:rPr>
        <w:t xml:space="preserve">بلاطات جبسية بالفينيل بمقاسات 60 × </w:t>
      </w:r>
      <w:smartTag w:uri="urn:schemas-microsoft-com:office:smarttags" w:element="metricconverter">
        <w:smartTagPr>
          <w:attr w:name="ProductID" w:val="60 سم"/>
        </w:smartTagPr>
        <w:r w:rsidRPr="00815537">
          <w:rPr>
            <w:rFonts w:ascii="Tahoma" w:hAnsi="Tahoma" w:cs="Tahoma"/>
            <w:color w:val="483D8B"/>
            <w:sz w:val="27"/>
            <w:szCs w:val="27"/>
            <w:rtl/>
          </w:rPr>
          <w:t>60 سم</w:t>
        </w:r>
      </w:smartTag>
      <w:r w:rsidRPr="00815537">
        <w:rPr>
          <w:rFonts w:ascii="Tahoma" w:hAnsi="Tahoma" w:cs="Tahoma"/>
          <w:color w:val="483D8B"/>
          <w:sz w:val="27"/>
          <w:szCs w:val="27"/>
          <w:rtl/>
        </w:rPr>
        <w:t xml:space="preserve"> ، 60 × </w:t>
      </w:r>
      <w:smartTag w:uri="urn:schemas-microsoft-com:office:smarttags" w:element="metricconverter">
        <w:smartTagPr>
          <w:attr w:name="ProductID" w:val="120 سم"/>
        </w:smartTagPr>
        <w:r w:rsidRPr="00815537">
          <w:rPr>
            <w:rFonts w:ascii="Tahoma" w:hAnsi="Tahoma" w:cs="Tahoma"/>
            <w:color w:val="483D8B"/>
            <w:sz w:val="27"/>
            <w:szCs w:val="27"/>
            <w:rtl/>
          </w:rPr>
          <w:t>120 سم</w:t>
        </w:r>
      </w:smartTag>
      <w:r w:rsidRPr="00815537">
        <w:rPr>
          <w:rFonts w:ascii="Tahoma" w:hAnsi="Tahoma" w:cs="Tahoma"/>
          <w:color w:val="483D8B"/>
          <w:sz w:val="27"/>
          <w:szCs w:val="27"/>
          <w:rtl/>
        </w:rPr>
        <w:t xml:space="preserve"> ، 60 × 150 سم</w:t>
      </w:r>
      <w:r w:rsidRPr="00815537">
        <w:rPr>
          <w:rFonts w:ascii="Tahoma" w:hAnsi="Tahoma" w:cs="Tahoma"/>
          <w:color w:val="483D8B"/>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 xml:space="preserve">وبسمك </w:t>
      </w:r>
      <w:smartTag w:uri="urn:schemas-microsoft-com:office:smarttags" w:element="metricconverter">
        <w:smartTagPr>
          <w:attr w:name="ProductID" w:val="9.5 مم"/>
        </w:smartTagPr>
        <w:r w:rsidRPr="00815537">
          <w:rPr>
            <w:rFonts w:ascii="Tahoma" w:hAnsi="Tahoma" w:cs="Tahoma"/>
            <w:color w:val="483D8B"/>
            <w:sz w:val="27"/>
            <w:szCs w:val="27"/>
            <w:rtl/>
          </w:rPr>
          <w:t>9.5 مم</w:t>
        </w:r>
      </w:smartTag>
      <w:r w:rsidRPr="00815537">
        <w:rPr>
          <w:rFonts w:ascii="Tahoma" w:hAnsi="Tahoma" w:cs="Tahoma"/>
          <w:color w:val="483D8B"/>
          <w:sz w:val="27"/>
          <w:szCs w:val="27"/>
          <w:rtl/>
        </w:rPr>
        <w:t xml:space="preserve"> و </w:t>
      </w:r>
      <w:smartTag w:uri="urn:schemas-microsoft-com:office:smarttags" w:element="metricconverter">
        <w:smartTagPr>
          <w:attr w:name="ProductID" w:val="12.5 مم"/>
        </w:smartTagPr>
        <w:r w:rsidRPr="00815537">
          <w:rPr>
            <w:rFonts w:ascii="Tahoma" w:hAnsi="Tahoma" w:cs="Tahoma"/>
            <w:color w:val="483D8B"/>
            <w:sz w:val="27"/>
            <w:szCs w:val="27"/>
            <w:rtl/>
          </w:rPr>
          <w:t>12.5 مم</w:t>
        </w:r>
      </w:smartTag>
      <w:r w:rsidRPr="00815537">
        <w:rPr>
          <w:rFonts w:ascii="Tahoma" w:hAnsi="Tahoma" w:cs="Tahoma"/>
          <w:color w:val="483D8B"/>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مصنعة من ألواح جبسية إنتاج شركات ألمانية مغطاة بطبقة من الفينيل والخلف مغطى بطبقة من الألمونيوم فويل</w:t>
      </w:r>
      <w:r w:rsidRPr="00815537">
        <w:rPr>
          <w:rFonts w:ascii="Tahoma" w:hAnsi="Tahoma" w:cs="Tahoma"/>
          <w:color w:val="483D8B"/>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البلاطات مقاومة للرطوبة بنسبة 90 % ، ومقاومة للحريق</w:t>
      </w:r>
      <w:r w:rsidRPr="00815537">
        <w:rPr>
          <w:rFonts w:ascii="Tahoma" w:hAnsi="Tahoma" w:cs="Tahoma"/>
          <w:color w:val="483D8B"/>
          <w:sz w:val="27"/>
          <w:szCs w:val="27"/>
        </w:rPr>
        <w:t xml:space="preserve">. </w:t>
      </w:r>
      <w:r w:rsidRPr="00815537">
        <w:rPr>
          <w:rFonts w:ascii="Tahoma" w:hAnsi="Tahoma" w:cs="Tahoma"/>
          <w:color w:val="483D8B"/>
          <w:sz w:val="27"/>
          <w:szCs w:val="27"/>
        </w:rPr>
        <w:br/>
      </w:r>
      <w:r w:rsidRPr="00815537">
        <w:rPr>
          <w:rFonts w:ascii="Tahoma" w:hAnsi="Tahoma" w:cs="Tahoma"/>
          <w:color w:val="483D8B"/>
          <w:sz w:val="27"/>
          <w:szCs w:val="27"/>
          <w:rtl/>
        </w:rPr>
        <w:t>البلاطات قابلة للغسيل ومقاومة لنمو البكتريا</w:t>
      </w:r>
    </w:p>
    <w:p w:rsidR="00F7228F" w:rsidRDefault="00F7228F" w:rsidP="00F7228F">
      <w:pPr>
        <w:rPr>
          <w:rFonts w:ascii="Tahoma" w:hAnsi="Tahoma" w:cs="Tahoma"/>
          <w:color w:val="483D8B"/>
          <w:sz w:val="27"/>
          <w:szCs w:val="27"/>
        </w:rPr>
      </w:pPr>
    </w:p>
    <w:p w:rsidR="00F77249" w:rsidRDefault="002B15D0" w:rsidP="00F7228F">
      <w:pPr>
        <w:rPr>
          <w:rFonts w:ascii="Tahoma" w:hAnsi="Tahoma" w:cs="Tahoma"/>
          <w:color w:val="483D8B"/>
          <w:sz w:val="27"/>
          <w:szCs w:val="27"/>
        </w:rPr>
      </w:pPr>
      <w:r w:rsidRPr="00815537">
        <w:rPr>
          <w:rFonts w:ascii="Tahoma" w:hAnsi="Tahoma" w:cs="Tahoma"/>
          <w:color w:val="483D8B"/>
          <w:sz w:val="27"/>
          <w:szCs w:val="27"/>
        </w:rPr>
        <w:t xml:space="preserve"> .</w:t>
      </w:r>
      <w:r w:rsidRPr="00815537">
        <w:rPr>
          <w:rFonts w:ascii="Tahoma" w:hAnsi="Tahoma" w:cs="Tahoma"/>
          <w:color w:val="483D8B"/>
          <w:sz w:val="27"/>
          <w:szCs w:val="27"/>
        </w:rPr>
        <w:br/>
      </w:r>
      <w:r w:rsidR="00513BA8">
        <w:rPr>
          <w:rFonts w:ascii="Tahoma" w:hAnsi="Tahoma" w:cs="Tahoma"/>
          <w:noProof/>
          <w:color w:val="483D8B"/>
          <w:sz w:val="27"/>
          <w:szCs w:val="27"/>
        </w:rPr>
        <w:drawing>
          <wp:anchor distT="0" distB="0" distL="114300" distR="114300" simplePos="0" relativeHeight="251645952" behindDoc="0" locked="1" layoutInCell="1" allowOverlap="1">
            <wp:simplePos x="0" y="0"/>
            <wp:positionH relativeFrom="character">
              <wp:posOffset>0</wp:posOffset>
            </wp:positionH>
            <wp:positionV relativeFrom="line">
              <wp:posOffset>0</wp:posOffset>
            </wp:positionV>
            <wp:extent cx="5215255" cy="2812415"/>
            <wp:effectExtent l="38100" t="38100" r="42545" b="450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255" cy="2812415"/>
                    </a:xfrm>
                    <a:prstGeom prst="rect">
                      <a:avLst/>
                    </a:prstGeom>
                    <a:noFill/>
                    <a:ln w="3816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13BA8">
        <w:rPr>
          <w:rFonts w:ascii="Tahoma" w:hAnsi="Tahoma" w:cs="Tahoma"/>
          <w:noProof/>
          <w:color w:val="483D8B"/>
          <w:sz w:val="27"/>
          <w:szCs w:val="27"/>
        </w:rPr>
        <mc:AlternateContent>
          <mc:Choice Requires="wps">
            <w:drawing>
              <wp:inline distT="0" distB="0" distL="0" distR="0">
                <wp:extent cx="5213350" cy="281432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3350" cy="281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410.5pt;height:2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" filled="f" stroked="f">
                <o:lock v:ext="edit" aspectratio="t"/>
                <w10:anchorlock/>
              </v:rect>
            </w:pict>
          </mc:Fallback>
        </mc:AlternateContent>
      </w:r>
      <w:r w:rsidRPr="00815537">
        <w:rPr>
          <w:rFonts w:ascii="Tahoma" w:hAnsi="Tahoma" w:cs="Tahoma"/>
          <w:color w:val="483D8B"/>
          <w:sz w:val="27"/>
          <w:szCs w:val="27"/>
        </w:rPr>
        <w:br/>
      </w:r>
    </w:p>
    <w:p w:rsidR="00F77249" w:rsidRDefault="00F77249" w:rsidP="00896D2B">
      <w:pPr>
        <w:rPr>
          <w:rFonts w:ascii="Tahoma" w:hAnsi="Tahoma" w:cs="Tahoma"/>
          <w:color w:val="483D8B"/>
          <w:sz w:val="27"/>
          <w:szCs w:val="27"/>
        </w:rPr>
      </w:pPr>
    </w:p>
    <w:p w:rsidR="002B15D0" w:rsidRDefault="002B15D0" w:rsidP="00896D2B">
      <w:pPr>
        <w:rPr>
          <w:rFonts w:ascii="Tahoma" w:hAnsi="Tahoma" w:cs="Tahoma"/>
          <w:color w:val="483D8B"/>
          <w:sz w:val="27"/>
          <w:szCs w:val="27"/>
        </w:rPr>
      </w:pPr>
      <w:r w:rsidRPr="00815537">
        <w:rPr>
          <w:rFonts w:ascii="Tahoma" w:hAnsi="Tahoma" w:cs="Tahoma"/>
          <w:color w:val="483D8B"/>
          <w:sz w:val="27"/>
          <w:szCs w:val="27"/>
        </w:rPr>
        <w:br/>
      </w:r>
      <w:r w:rsidRPr="00815537">
        <w:rPr>
          <w:rFonts w:ascii="Tahoma" w:hAnsi="Tahoma" w:cs="Tahoma"/>
          <w:color w:val="8B0000"/>
          <w:sz w:val="27"/>
          <w:szCs w:val="27"/>
          <w:rtl/>
        </w:rPr>
        <w:t>أسقف بلاطات مخرمة</w:t>
      </w:r>
      <w:r w:rsidRPr="00815537">
        <w:rPr>
          <w:rFonts w:ascii="Tahoma" w:hAnsi="Tahoma" w:cs="Tahoma"/>
          <w:color w:val="8B0000"/>
          <w:sz w:val="27"/>
          <w:szCs w:val="27"/>
        </w:rPr>
        <w:t xml:space="preserve"> :- </w:t>
      </w:r>
      <w:r w:rsidRPr="00815537">
        <w:rPr>
          <w:rFonts w:ascii="Tahoma" w:hAnsi="Tahoma" w:cs="Tahoma"/>
          <w:color w:val="483D8B"/>
          <w:sz w:val="27"/>
          <w:szCs w:val="27"/>
        </w:rPr>
        <w:br/>
      </w:r>
      <w:r w:rsidRPr="00815537">
        <w:rPr>
          <w:rFonts w:ascii="Tahoma" w:hAnsi="Tahoma" w:cs="Tahoma"/>
          <w:color w:val="483D8B"/>
          <w:sz w:val="27"/>
          <w:szCs w:val="27"/>
          <w:rtl/>
        </w:rPr>
        <w:t xml:space="preserve">أسقف بلاطات جبسية مثقبة ذات حافة أو غاطسة أو مسطحة مصنوعة من ألواح جبسية سمك </w:t>
      </w:r>
      <w:smartTag w:uri="urn:schemas-microsoft-com:office:smarttags" w:element="metricconverter">
        <w:smartTagPr>
          <w:attr w:name="ProductID" w:val="9.5مم"/>
        </w:smartTagPr>
        <w:r w:rsidRPr="00815537">
          <w:rPr>
            <w:rFonts w:ascii="Tahoma" w:hAnsi="Tahoma" w:cs="Tahoma"/>
            <w:color w:val="483D8B"/>
            <w:sz w:val="27"/>
            <w:szCs w:val="27"/>
            <w:rtl/>
          </w:rPr>
          <w:t>9.5مم</w:t>
        </w:r>
      </w:smartTag>
      <w:r w:rsidRPr="00815537">
        <w:rPr>
          <w:rFonts w:ascii="Tahoma" w:hAnsi="Tahoma" w:cs="Tahoma"/>
          <w:color w:val="483D8B"/>
          <w:sz w:val="27"/>
          <w:szCs w:val="27"/>
          <w:rtl/>
        </w:rPr>
        <w:t xml:space="preserve"> او12.5مم ومغلفة بطبقة من الـ</w:t>
      </w:r>
      <w:r w:rsidRPr="00815537">
        <w:rPr>
          <w:rFonts w:ascii="Tahoma" w:hAnsi="Tahoma" w:cs="Tahoma"/>
          <w:color w:val="483D8B"/>
          <w:sz w:val="27"/>
          <w:szCs w:val="27"/>
        </w:rPr>
        <w:t xml:space="preserve"> p v c </w:t>
      </w:r>
      <w:r w:rsidRPr="00815537">
        <w:rPr>
          <w:rFonts w:ascii="Tahoma" w:hAnsi="Tahoma" w:cs="Tahoma"/>
          <w:color w:val="483D8B"/>
          <w:sz w:val="27"/>
          <w:szCs w:val="27"/>
          <w:rtl/>
        </w:rPr>
        <w:t xml:space="preserve">أو الفينيل أو دهان بلاستيك قابل للغسيل وثقوب بقطر </w:t>
      </w:r>
      <w:smartTag w:uri="urn:schemas-microsoft-com:office:smarttags" w:element="metricconverter">
        <w:smartTagPr>
          <w:attr w:name="ProductID" w:val="6 مم"/>
        </w:smartTagPr>
        <w:r w:rsidRPr="00815537">
          <w:rPr>
            <w:rFonts w:ascii="Tahoma" w:hAnsi="Tahoma" w:cs="Tahoma"/>
            <w:color w:val="483D8B"/>
            <w:sz w:val="27"/>
            <w:szCs w:val="27"/>
            <w:rtl/>
          </w:rPr>
          <w:t>6 مم</w:t>
        </w:r>
      </w:smartTag>
      <w:r w:rsidRPr="00815537">
        <w:rPr>
          <w:rFonts w:ascii="Tahoma" w:hAnsi="Tahoma" w:cs="Tahoma"/>
          <w:color w:val="483D8B"/>
          <w:sz w:val="27"/>
          <w:szCs w:val="27"/>
          <w:rtl/>
        </w:rPr>
        <w:t xml:space="preserve"> أو </w:t>
      </w:r>
      <w:smartTag w:uri="urn:schemas-microsoft-com:office:smarttags" w:element="metricconverter">
        <w:smartTagPr>
          <w:attr w:name="ProductID" w:val="12 مم"/>
        </w:smartTagPr>
        <w:r w:rsidRPr="00815537">
          <w:rPr>
            <w:rFonts w:ascii="Tahoma" w:hAnsi="Tahoma" w:cs="Tahoma"/>
            <w:color w:val="483D8B"/>
            <w:sz w:val="27"/>
            <w:szCs w:val="27"/>
            <w:rtl/>
          </w:rPr>
          <w:t>12 مم</w:t>
        </w:r>
      </w:smartTag>
      <w:r w:rsidRPr="00815537">
        <w:rPr>
          <w:rFonts w:ascii="Tahoma" w:hAnsi="Tahoma" w:cs="Tahoma"/>
          <w:color w:val="483D8B"/>
          <w:sz w:val="27"/>
          <w:szCs w:val="27"/>
        </w:rPr>
        <w:t>.</w:t>
      </w:r>
    </w:p>
    <w:p w:rsidR="00F77249" w:rsidRDefault="00F77249" w:rsidP="00896D2B">
      <w:pPr>
        <w:rPr>
          <w:rFonts w:ascii="Tahoma" w:hAnsi="Tahoma" w:cs="Tahoma"/>
          <w:color w:val="483D8B"/>
          <w:sz w:val="27"/>
          <w:szCs w:val="27"/>
        </w:rPr>
      </w:pPr>
    </w:p>
    <w:p w:rsidR="00F77249" w:rsidRDefault="00F77249" w:rsidP="00896D2B">
      <w:pPr>
        <w:rPr>
          <w:rFonts w:ascii="Tahoma" w:hAnsi="Tahoma" w:cs="Tahoma"/>
          <w:color w:val="483D8B"/>
          <w:sz w:val="27"/>
          <w:szCs w:val="27"/>
        </w:rPr>
      </w:pPr>
    </w:p>
    <w:p w:rsidR="00F77249" w:rsidRPr="00F77249" w:rsidRDefault="00F77249" w:rsidP="00896D2B">
      <w:pPr>
        <w:rPr>
          <w:rFonts w:ascii="Tahoma" w:hAnsi="Tahoma" w:cs="Tahoma"/>
          <w:b/>
          <w:bCs/>
          <w:sz w:val="32"/>
          <w:szCs w:val="32"/>
        </w:rPr>
      </w:pPr>
    </w:p>
    <w:p w:rsidR="00896D2B" w:rsidRPr="00F77249" w:rsidRDefault="00896D2B" w:rsidP="00896D2B">
      <w:pPr>
        <w:bidi w:val="0"/>
        <w:jc w:val="center"/>
        <w:rPr>
          <w:rFonts w:ascii="Tahoma" w:hAnsi="Tahoma" w:cs="Tahoma"/>
          <w:b/>
          <w:bCs/>
          <w:color w:val="FF0000"/>
          <w:sz w:val="32"/>
          <w:szCs w:val="32"/>
        </w:rPr>
      </w:pPr>
      <w:r w:rsidRPr="00F77249">
        <w:rPr>
          <w:rFonts w:ascii="Tahoma" w:hAnsi="Tahoma" w:cs="Tahoma"/>
          <w:b/>
          <w:bCs/>
          <w:color w:val="FF0000"/>
          <w:sz w:val="32"/>
          <w:szCs w:val="32"/>
          <w:rtl/>
        </w:rPr>
        <w:t>ثانيا ً: الأسقف المعدنية</w:t>
      </w:r>
    </w:p>
    <w:p w:rsidR="002B15D0" w:rsidRPr="00F77249" w:rsidRDefault="002B15D0" w:rsidP="00896D2B">
      <w:pPr>
        <w:jc w:val="center"/>
        <w:rPr>
          <w:rFonts w:ascii="Tahoma" w:hAnsi="Tahoma" w:cs="Tahoma" w:hint="cs"/>
          <w:b/>
          <w:bCs/>
          <w:sz w:val="32"/>
          <w:szCs w:val="32"/>
          <w:rtl/>
          <w:lang w:bidi="ar-EG"/>
        </w:rPr>
      </w:pPr>
    </w:p>
    <w:p w:rsidR="00261318" w:rsidRDefault="002B15D0" w:rsidP="00F77249">
      <w:pPr>
        <w:bidi w:val="0"/>
        <w:jc w:val="right"/>
        <w:rPr>
          <w:rFonts w:ascii="Tahoma" w:hAnsi="Tahoma" w:cs="Tahoma" w:hint="cs"/>
          <w:b/>
          <w:bCs/>
          <w:color w:val="000080"/>
          <w:sz w:val="27"/>
          <w:szCs w:val="27"/>
          <w:rtl/>
        </w:rPr>
      </w:pPr>
      <w:r w:rsidRPr="00815537">
        <w:rPr>
          <w:rFonts w:ascii="Tahoma" w:hAnsi="Tahoma" w:cs="Tahoma"/>
          <w:b/>
          <w:bCs/>
          <w:color w:val="FF0000"/>
          <w:sz w:val="27"/>
          <w:szCs w:val="27"/>
        </w:rPr>
        <w:t>-</w:t>
      </w:r>
      <w:r w:rsidRPr="00F77249">
        <w:rPr>
          <w:rFonts w:ascii="Tahoma" w:hAnsi="Tahoma" w:cs="Tahoma"/>
          <w:b/>
          <w:bCs/>
          <w:color w:val="000080"/>
          <w:sz w:val="32"/>
          <w:szCs w:val="32"/>
          <w:rtl/>
        </w:rPr>
        <w:t>يعتبر الألمونيوم أو الصاج الم</w:t>
      </w:r>
      <w:r w:rsidR="00F77249" w:rsidRPr="00F77249">
        <w:rPr>
          <w:rFonts w:ascii="Tahoma" w:hAnsi="Tahoma" w:cs="Tahoma"/>
          <w:b/>
          <w:bCs/>
          <w:color w:val="000080"/>
          <w:sz w:val="32"/>
          <w:szCs w:val="32"/>
          <w:rtl/>
        </w:rPr>
        <w:t>جل</w:t>
      </w:r>
      <w:r w:rsidR="00F77249" w:rsidRPr="00F77249">
        <w:rPr>
          <w:rFonts w:ascii="Tahoma" w:hAnsi="Tahoma" w:cs="Tahoma" w:hint="cs"/>
          <w:b/>
          <w:bCs/>
          <w:color w:val="000080"/>
          <w:sz w:val="32"/>
          <w:szCs w:val="32"/>
          <w:rtl/>
        </w:rPr>
        <w:t>د</w:t>
      </w:r>
      <w:r w:rsidRPr="00F77249">
        <w:rPr>
          <w:rFonts w:ascii="Tahoma" w:hAnsi="Tahoma" w:cs="Tahoma"/>
          <w:b/>
          <w:bCs/>
          <w:color w:val="000080"/>
          <w:sz w:val="32"/>
          <w:szCs w:val="32"/>
          <w:rtl/>
        </w:rPr>
        <w:t>المدهون الكتروستاتيك ببوية ضد البكتريا المادة الخام الأساسية للأسقف المعلقة المعدنية</w:t>
      </w:r>
      <w:r w:rsidRPr="00815537">
        <w:rPr>
          <w:rFonts w:ascii="Tahoma" w:hAnsi="Tahoma" w:cs="Tahoma"/>
          <w:b/>
          <w:bCs/>
          <w:color w:val="000080"/>
          <w:sz w:val="27"/>
          <w:szCs w:val="27"/>
        </w:rPr>
        <w:t xml:space="preserve">. </w:t>
      </w:r>
      <w:r w:rsidRPr="00815537">
        <w:rPr>
          <w:rFonts w:ascii="Tahoma" w:hAnsi="Tahoma" w:cs="Tahoma"/>
          <w:b/>
          <w:bCs/>
          <w:color w:val="000080"/>
          <w:sz w:val="27"/>
          <w:szCs w:val="27"/>
        </w:rPr>
        <w:br/>
      </w:r>
      <w:r w:rsidRPr="00815537">
        <w:rPr>
          <w:rFonts w:ascii="Tahoma" w:hAnsi="Tahoma" w:cs="Tahoma"/>
          <w:b/>
          <w:bCs/>
          <w:color w:val="000080"/>
          <w:sz w:val="27"/>
          <w:szCs w:val="27"/>
        </w:rPr>
        <w:br/>
      </w:r>
      <w:r w:rsidRPr="00F77249">
        <w:rPr>
          <w:rFonts w:ascii="Tahoma" w:hAnsi="Tahoma" w:cs="Tahoma"/>
          <w:b/>
          <w:bCs/>
          <w:color w:val="000080"/>
          <w:sz w:val="36"/>
          <w:szCs w:val="36"/>
        </w:rPr>
        <w:br/>
      </w:r>
      <w:r w:rsidRPr="00F77249">
        <w:rPr>
          <w:rFonts w:ascii="Tahoma" w:hAnsi="Tahoma" w:cs="Tahoma"/>
          <w:b/>
          <w:bCs/>
          <w:color w:val="FF0000"/>
          <w:sz w:val="36"/>
          <w:szCs w:val="36"/>
          <w:rtl/>
        </w:rPr>
        <w:t>وتنقسم الأسقف المعدنية إلى الأنواع التالية</w:t>
      </w:r>
      <w:r w:rsidRPr="00F77249">
        <w:rPr>
          <w:rFonts w:ascii="Tahoma" w:hAnsi="Tahoma" w:cs="Tahoma"/>
          <w:b/>
          <w:bCs/>
          <w:color w:val="FF0000"/>
          <w:sz w:val="36"/>
          <w:szCs w:val="36"/>
        </w:rPr>
        <w:t xml:space="preserve"> :</w:t>
      </w:r>
      <w:r w:rsidRPr="00815537">
        <w:rPr>
          <w:rFonts w:ascii="Tahoma" w:hAnsi="Tahoma" w:cs="Tahoma"/>
          <w:b/>
          <w:bCs/>
          <w:color w:val="000080"/>
          <w:sz w:val="27"/>
          <w:szCs w:val="27"/>
        </w:rPr>
        <w:br/>
      </w:r>
      <w:r w:rsidRPr="00815537">
        <w:rPr>
          <w:rFonts w:ascii="Tahoma" w:hAnsi="Tahoma" w:cs="Tahoma"/>
          <w:b/>
          <w:bCs/>
          <w:color w:val="000080"/>
          <w:sz w:val="27"/>
          <w:szCs w:val="27"/>
        </w:rPr>
        <w:br/>
      </w:r>
      <w:r w:rsidRPr="00815537">
        <w:rPr>
          <w:rFonts w:ascii="Tahoma" w:hAnsi="Tahoma" w:cs="Tahoma"/>
          <w:b/>
          <w:bCs/>
          <w:color w:val="FF0000"/>
          <w:sz w:val="27"/>
          <w:szCs w:val="27"/>
          <w:rtl/>
        </w:rPr>
        <w:t>أسقف معلقة معدنية</w:t>
      </w:r>
      <w:r w:rsidRPr="00815537">
        <w:rPr>
          <w:rFonts w:ascii="Tahoma" w:hAnsi="Tahoma" w:cs="Tahoma"/>
          <w:b/>
          <w:bCs/>
          <w:color w:val="FF0000"/>
          <w:sz w:val="27"/>
          <w:szCs w:val="27"/>
        </w:rPr>
        <w:t xml:space="preserve"> :- </w:t>
      </w:r>
      <w:r w:rsidRPr="00815537">
        <w:rPr>
          <w:rFonts w:ascii="Tahoma" w:hAnsi="Tahoma" w:cs="Tahoma"/>
          <w:b/>
          <w:bCs/>
          <w:color w:val="000080"/>
          <w:sz w:val="27"/>
          <w:szCs w:val="27"/>
        </w:rPr>
        <w:br/>
      </w:r>
      <w:r w:rsidRPr="00815537">
        <w:rPr>
          <w:rFonts w:ascii="Tahoma" w:hAnsi="Tahoma" w:cs="Tahoma"/>
          <w:b/>
          <w:bCs/>
          <w:color w:val="000080"/>
          <w:sz w:val="27"/>
          <w:szCs w:val="27"/>
          <w:rtl/>
        </w:rPr>
        <w:t>بلاطات معدنية مثقبة وغير مثقبة – بشفة و بدون شفة من الألمونيوم أو منالصاج المجلفن المدهون الكتروستاتيك ببوية ضد البكتريا بمقاسات 60×60 سمأو 60 × 120 سم، أو إمكانية تصنيع مقاسات خاصة طبقا لطلب العميل</w:t>
      </w:r>
    </w:p>
    <w:p w:rsidR="00261318" w:rsidRDefault="00261318" w:rsidP="00261318">
      <w:pPr>
        <w:bidi w:val="0"/>
        <w:jc w:val="right"/>
        <w:rPr>
          <w:rFonts w:ascii="Tahoma" w:hAnsi="Tahoma" w:cs="Tahoma" w:hint="cs"/>
          <w:b/>
          <w:bCs/>
          <w:color w:val="000080"/>
          <w:sz w:val="27"/>
          <w:szCs w:val="27"/>
          <w:rtl/>
        </w:rPr>
      </w:pPr>
    </w:p>
    <w:p w:rsidR="00261318" w:rsidRDefault="002B15D0" w:rsidP="00261318">
      <w:pPr>
        <w:bidi w:val="0"/>
        <w:jc w:val="right"/>
        <w:rPr>
          <w:rFonts w:ascii="Tahoma" w:hAnsi="Tahoma" w:cs="Tahoma" w:hint="cs"/>
          <w:b/>
          <w:bCs/>
          <w:color w:val="000080"/>
          <w:sz w:val="27"/>
          <w:szCs w:val="27"/>
          <w:rtl/>
        </w:rPr>
      </w:pPr>
      <w:r w:rsidRPr="00815537">
        <w:rPr>
          <w:rFonts w:ascii="Tahoma" w:hAnsi="Tahoma" w:cs="Tahoma"/>
          <w:b/>
          <w:bCs/>
          <w:color w:val="000080"/>
          <w:sz w:val="27"/>
          <w:szCs w:val="27"/>
        </w:rPr>
        <w:t xml:space="preserve"> .</w:t>
      </w:r>
      <w:r w:rsidRPr="00815537">
        <w:rPr>
          <w:rFonts w:ascii="Tahoma" w:hAnsi="Tahoma" w:cs="Tahoma"/>
          <w:b/>
          <w:bCs/>
          <w:color w:val="000080"/>
          <w:sz w:val="27"/>
          <w:szCs w:val="27"/>
        </w:rPr>
        <w:br/>
      </w:r>
      <w:r w:rsidRPr="00815537">
        <w:rPr>
          <w:rFonts w:ascii="Tahoma" w:hAnsi="Tahoma" w:cs="Tahoma"/>
          <w:b/>
          <w:bCs/>
          <w:color w:val="000080"/>
          <w:sz w:val="27"/>
          <w:szCs w:val="27"/>
        </w:rPr>
        <w:br/>
      </w:r>
      <w:r w:rsidRPr="00815537">
        <w:rPr>
          <w:rFonts w:ascii="Tahoma" w:hAnsi="Tahoma" w:cs="Tahoma"/>
          <w:b/>
          <w:bCs/>
          <w:color w:val="000080"/>
          <w:sz w:val="27"/>
          <w:szCs w:val="27"/>
        </w:rPr>
        <w:br/>
      </w:r>
      <w:r w:rsidRPr="00815537">
        <w:rPr>
          <w:rFonts w:ascii="Tahoma" w:hAnsi="Tahoma" w:cs="Tahoma"/>
          <w:b/>
          <w:bCs/>
          <w:color w:val="FF0000"/>
          <w:sz w:val="27"/>
          <w:szCs w:val="27"/>
          <w:rtl/>
        </w:rPr>
        <w:t>أسقف شرائح معدنية</w:t>
      </w:r>
      <w:r w:rsidRPr="00815537">
        <w:rPr>
          <w:rFonts w:ascii="Tahoma" w:hAnsi="Tahoma" w:cs="Tahoma"/>
          <w:b/>
          <w:bCs/>
          <w:color w:val="FF0000"/>
          <w:sz w:val="27"/>
          <w:szCs w:val="27"/>
        </w:rPr>
        <w:t xml:space="preserve"> :- </w:t>
      </w:r>
      <w:r w:rsidRPr="00815537">
        <w:rPr>
          <w:rFonts w:ascii="Tahoma" w:hAnsi="Tahoma" w:cs="Tahoma"/>
          <w:b/>
          <w:bCs/>
          <w:color w:val="000080"/>
          <w:sz w:val="27"/>
          <w:szCs w:val="27"/>
        </w:rPr>
        <w:br/>
      </w:r>
      <w:r w:rsidRPr="00815537">
        <w:rPr>
          <w:rFonts w:ascii="Tahoma" w:hAnsi="Tahoma" w:cs="Tahoma"/>
          <w:b/>
          <w:bCs/>
          <w:color w:val="000080"/>
          <w:sz w:val="27"/>
          <w:szCs w:val="27"/>
          <w:rtl/>
        </w:rPr>
        <w:t xml:space="preserve">عبارة عن شرائح الألمونيوم أو من الصاج المجلفن المدهون الكتروستاتيكببوية ضد البكتريا بعرض 10سم – 15سم – </w:t>
      </w:r>
      <w:smartTag w:uri="urn:schemas-microsoft-com:office:smarttags" w:element="metricconverter">
        <w:smartTagPr>
          <w:attr w:name="ProductID" w:val="20 سم"/>
        </w:smartTagPr>
        <w:r w:rsidRPr="00815537">
          <w:rPr>
            <w:rFonts w:ascii="Tahoma" w:hAnsi="Tahoma" w:cs="Tahoma"/>
            <w:b/>
            <w:bCs/>
            <w:color w:val="000080"/>
            <w:sz w:val="27"/>
            <w:szCs w:val="27"/>
            <w:rtl/>
          </w:rPr>
          <w:t>20 سم</w:t>
        </w:r>
      </w:smartTag>
      <w:r w:rsidRPr="00815537">
        <w:rPr>
          <w:rFonts w:ascii="Tahoma" w:hAnsi="Tahoma" w:cs="Tahoma"/>
          <w:b/>
          <w:bCs/>
          <w:color w:val="000080"/>
          <w:sz w:val="27"/>
          <w:szCs w:val="27"/>
          <w:rtl/>
        </w:rPr>
        <w:t xml:space="preserve"> – 30 سم، تستخدم للمكاتب والشركات وصالات العرض المفتوحة والحمامات والمطابخ</w:t>
      </w:r>
    </w:p>
    <w:p w:rsidR="00261318" w:rsidRDefault="00261318" w:rsidP="00261318">
      <w:pPr>
        <w:bidi w:val="0"/>
        <w:jc w:val="right"/>
        <w:rPr>
          <w:rFonts w:ascii="Tahoma" w:hAnsi="Tahoma" w:cs="Tahoma" w:hint="cs"/>
          <w:b/>
          <w:bCs/>
          <w:color w:val="000080"/>
          <w:sz w:val="27"/>
          <w:szCs w:val="27"/>
          <w:rtl/>
        </w:rPr>
      </w:pPr>
    </w:p>
    <w:p w:rsidR="002B15D0" w:rsidRPr="00F77249" w:rsidRDefault="002B15D0" w:rsidP="00261318">
      <w:pPr>
        <w:bidi w:val="0"/>
        <w:jc w:val="right"/>
        <w:rPr>
          <w:rFonts w:ascii="Tahoma" w:hAnsi="Tahoma" w:cs="Tahoma"/>
          <w:b/>
          <w:bCs/>
          <w:color w:val="000080"/>
          <w:sz w:val="27"/>
          <w:szCs w:val="27"/>
          <w:rtl/>
        </w:rPr>
      </w:pPr>
      <w:r w:rsidRPr="00815537">
        <w:rPr>
          <w:rFonts w:ascii="Tahoma" w:hAnsi="Tahoma" w:cs="Tahoma"/>
          <w:b/>
          <w:bCs/>
          <w:color w:val="000080"/>
          <w:sz w:val="27"/>
          <w:szCs w:val="27"/>
        </w:rPr>
        <w:t xml:space="preserve"> . </w:t>
      </w:r>
    </w:p>
    <w:p w:rsidR="002B15D0" w:rsidRDefault="002B15D0" w:rsidP="002B15D0"/>
    <w:p w:rsidR="004652D9" w:rsidRPr="004652D9" w:rsidRDefault="004652D9" w:rsidP="004652D9">
      <w:pPr>
        <w:tabs>
          <w:tab w:val="left" w:pos="1976"/>
        </w:tabs>
        <w:rPr>
          <w:b/>
          <w:bCs/>
          <w:sz w:val="32"/>
          <w:szCs w:val="32"/>
          <w:lang w:bidi="ar-EG"/>
        </w:rPr>
      </w:pPr>
      <w:r w:rsidRPr="004652D9">
        <w:rPr>
          <w:b/>
          <w:bCs/>
          <w:sz w:val="32"/>
          <w:szCs w:val="32"/>
          <w:rtl/>
        </w:rPr>
        <w:t>التركيبات المتعلقة بالأسقف المعلقة</w:t>
      </w:r>
      <w:r w:rsidRPr="004652D9">
        <w:rPr>
          <w:b/>
          <w:bCs/>
          <w:sz w:val="32"/>
          <w:szCs w:val="32"/>
          <w:lang w:bidi="ar-EG"/>
        </w:rPr>
        <w:t xml:space="preserve"> </w:t>
      </w:r>
    </w:p>
    <w:p w:rsidR="00A934DE" w:rsidRDefault="004652D9" w:rsidP="00A934DE">
      <w:pPr>
        <w:tabs>
          <w:tab w:val="left" w:pos="1976"/>
        </w:tabs>
        <w:rPr>
          <w:rFonts w:hint="cs"/>
          <w:b/>
          <w:bCs/>
          <w:sz w:val="32"/>
          <w:szCs w:val="32"/>
          <w:rtl/>
          <w:lang w:bidi="ar-EG"/>
        </w:rPr>
      </w:pPr>
      <w:r>
        <w:rPr>
          <w:rFonts w:hint="cs"/>
          <w:b/>
          <w:bCs/>
          <w:sz w:val="32"/>
          <w:szCs w:val="32"/>
          <w:rtl/>
          <w:lang w:bidi="ar-EG"/>
        </w:rPr>
        <w:t xml:space="preserve">1 </w:t>
      </w:r>
      <w:r>
        <w:rPr>
          <w:b/>
          <w:bCs/>
          <w:sz w:val="32"/>
          <w:szCs w:val="32"/>
          <w:rtl/>
          <w:lang w:bidi="ar-EG"/>
        </w:rPr>
        <w:t>–</w:t>
      </w:r>
      <w:r>
        <w:rPr>
          <w:rFonts w:hint="cs"/>
          <w:b/>
          <w:bCs/>
          <w:sz w:val="32"/>
          <w:szCs w:val="32"/>
          <w:rtl/>
          <w:lang w:bidi="ar-EG"/>
        </w:rPr>
        <w:t xml:space="preserve"> اعمال التكيف </w:t>
      </w:r>
    </w:p>
    <w:p w:rsidR="004652D9" w:rsidRDefault="004652D9" w:rsidP="00A934DE">
      <w:pPr>
        <w:tabs>
          <w:tab w:val="left" w:pos="1976"/>
        </w:tabs>
        <w:rPr>
          <w:rFonts w:hint="cs"/>
          <w:b/>
          <w:bCs/>
          <w:sz w:val="32"/>
          <w:szCs w:val="32"/>
          <w:rtl/>
          <w:lang w:bidi="ar-EG"/>
        </w:rPr>
      </w:pPr>
      <w:r>
        <w:rPr>
          <w:rFonts w:hint="cs"/>
          <w:b/>
          <w:bCs/>
          <w:sz w:val="32"/>
          <w:szCs w:val="32"/>
          <w:rtl/>
          <w:lang w:bidi="ar-EG"/>
        </w:rPr>
        <w:t>2- وسائل اطفاء الحريق</w:t>
      </w:r>
    </w:p>
    <w:p w:rsidR="004652D9" w:rsidRDefault="004652D9" w:rsidP="004652D9">
      <w:pPr>
        <w:tabs>
          <w:tab w:val="left" w:pos="1976"/>
        </w:tabs>
        <w:rPr>
          <w:rFonts w:hint="cs"/>
          <w:b/>
          <w:bCs/>
          <w:sz w:val="32"/>
          <w:szCs w:val="32"/>
          <w:rtl/>
          <w:lang w:bidi="ar-EG"/>
        </w:rPr>
      </w:pPr>
      <w:r>
        <w:rPr>
          <w:rFonts w:hint="cs"/>
          <w:b/>
          <w:bCs/>
          <w:sz w:val="32"/>
          <w:szCs w:val="32"/>
          <w:rtl/>
          <w:lang w:bidi="ar-EG"/>
        </w:rPr>
        <w:t>3- كاميرات المراقبه</w:t>
      </w:r>
    </w:p>
    <w:p w:rsidR="004652D9" w:rsidRDefault="004652D9" w:rsidP="004652D9">
      <w:pPr>
        <w:tabs>
          <w:tab w:val="left" w:pos="1976"/>
        </w:tabs>
        <w:rPr>
          <w:rFonts w:hint="cs"/>
          <w:b/>
          <w:bCs/>
          <w:sz w:val="32"/>
          <w:szCs w:val="32"/>
          <w:rtl/>
          <w:lang w:bidi="ar-EG"/>
        </w:rPr>
      </w:pPr>
      <w:r>
        <w:rPr>
          <w:rFonts w:hint="cs"/>
          <w:b/>
          <w:bCs/>
          <w:sz w:val="32"/>
          <w:szCs w:val="32"/>
          <w:rtl/>
          <w:lang w:bidi="ar-EG"/>
        </w:rPr>
        <w:t>4- وسائل الاضائه</w:t>
      </w:r>
    </w:p>
    <w:p w:rsidR="004652D9" w:rsidRDefault="004652D9" w:rsidP="004652D9">
      <w:pPr>
        <w:tabs>
          <w:tab w:val="left" w:pos="1976"/>
        </w:tabs>
        <w:rPr>
          <w:rFonts w:hint="cs"/>
          <w:b/>
          <w:bCs/>
          <w:sz w:val="32"/>
          <w:szCs w:val="32"/>
          <w:rtl/>
          <w:lang w:bidi="ar-EG"/>
        </w:rPr>
      </w:pPr>
      <w:r>
        <w:rPr>
          <w:rFonts w:hint="cs"/>
          <w:b/>
          <w:bCs/>
          <w:sz w:val="32"/>
          <w:szCs w:val="32"/>
          <w:rtl/>
          <w:lang w:bidi="ar-EG"/>
        </w:rPr>
        <w:t>ـــــــــــــــــــــــــــــــــــــــــــــــــــــــــــــــــــــــــــــــــــــــــــــــــــــــــ</w:t>
      </w:r>
    </w:p>
    <w:p w:rsidR="004652D9" w:rsidRDefault="004652D9" w:rsidP="004652D9">
      <w:pPr>
        <w:tabs>
          <w:tab w:val="left" w:pos="1976"/>
        </w:tabs>
        <w:rPr>
          <w:b/>
          <w:bCs/>
          <w:sz w:val="32"/>
          <w:szCs w:val="32"/>
          <w:lang w:bidi="ar-EG"/>
        </w:rPr>
      </w:pPr>
    </w:p>
    <w:p w:rsidR="00F7228F" w:rsidRDefault="00F7228F" w:rsidP="004652D9">
      <w:pPr>
        <w:tabs>
          <w:tab w:val="left" w:pos="1976"/>
        </w:tabs>
        <w:rPr>
          <w:b/>
          <w:bCs/>
          <w:sz w:val="32"/>
          <w:szCs w:val="32"/>
          <w:rtl/>
          <w:lang w:bidi="ar-EG"/>
        </w:rPr>
      </w:pPr>
    </w:p>
    <w:p w:rsidR="00F7228F" w:rsidRDefault="004652D9" w:rsidP="004652D9">
      <w:pPr>
        <w:tabs>
          <w:tab w:val="left" w:pos="1976"/>
        </w:tabs>
        <w:rPr>
          <w:b/>
          <w:bCs/>
          <w:sz w:val="32"/>
          <w:szCs w:val="32"/>
          <w:u w:val="single"/>
        </w:rPr>
      </w:pPr>
      <w:r w:rsidRPr="004652D9">
        <w:rPr>
          <w:b/>
          <w:bCs/>
          <w:sz w:val="32"/>
          <w:szCs w:val="32"/>
          <w:u w:val="single"/>
          <w:rtl/>
        </w:rPr>
        <w:t>أولا أعمال الإضاءة</w:t>
      </w:r>
    </w:p>
    <w:p w:rsidR="004652D9" w:rsidRPr="004652D9" w:rsidRDefault="004652D9" w:rsidP="004652D9">
      <w:pPr>
        <w:tabs>
          <w:tab w:val="left" w:pos="1976"/>
        </w:tabs>
        <w:rPr>
          <w:b/>
          <w:bCs/>
          <w:sz w:val="32"/>
          <w:szCs w:val="32"/>
          <w:lang w:bidi="ar-EG"/>
        </w:rPr>
      </w:pPr>
      <w:r w:rsidRPr="004652D9">
        <w:rPr>
          <w:b/>
          <w:bCs/>
          <w:sz w:val="32"/>
          <w:szCs w:val="32"/>
          <w:u w:val="single"/>
          <w:lang w:bidi="ar-EG"/>
        </w:rPr>
        <w:t xml:space="preserve"> </w:t>
      </w:r>
    </w:p>
    <w:p w:rsidR="00F7228F" w:rsidRDefault="004652D9" w:rsidP="004652D9">
      <w:pPr>
        <w:tabs>
          <w:tab w:val="left" w:pos="1976"/>
        </w:tabs>
        <w:rPr>
          <w:b/>
          <w:bCs/>
          <w:sz w:val="32"/>
          <w:szCs w:val="32"/>
        </w:rPr>
      </w:pPr>
      <w:r w:rsidRPr="004652D9">
        <w:rPr>
          <w:b/>
          <w:bCs/>
          <w:sz w:val="32"/>
          <w:szCs w:val="32"/>
          <w:rtl/>
        </w:rPr>
        <w:t>يتوقف توفير فراغ جيد مهيأ للاستخدام على اختيار وسائل الإضاءة فى الفراغات المختلفة باختلاف وظائفها التى صممت من اجلها</w:t>
      </w:r>
    </w:p>
    <w:p w:rsidR="00F7228F" w:rsidRDefault="00F7228F" w:rsidP="004652D9">
      <w:pPr>
        <w:tabs>
          <w:tab w:val="left" w:pos="1976"/>
        </w:tabs>
        <w:rPr>
          <w:b/>
          <w:bCs/>
          <w:sz w:val="32"/>
          <w:szCs w:val="32"/>
        </w:rPr>
      </w:pPr>
    </w:p>
    <w:p w:rsidR="004652D9" w:rsidRPr="004652D9" w:rsidRDefault="004652D9" w:rsidP="004652D9">
      <w:pPr>
        <w:tabs>
          <w:tab w:val="left" w:pos="1976"/>
        </w:tabs>
        <w:rPr>
          <w:b/>
          <w:bCs/>
          <w:sz w:val="32"/>
          <w:szCs w:val="32"/>
          <w:lang w:bidi="ar-EG"/>
        </w:rPr>
      </w:pPr>
      <w:r w:rsidRPr="004652D9">
        <w:rPr>
          <w:b/>
          <w:bCs/>
          <w:sz w:val="32"/>
          <w:szCs w:val="32"/>
          <w:lang w:bidi="ar-EG"/>
        </w:rPr>
        <w:t xml:space="preserve"> </w:t>
      </w:r>
    </w:p>
    <w:p w:rsidR="004652D9" w:rsidRDefault="00513BA8" w:rsidP="004652D9">
      <w:pPr>
        <w:tabs>
          <w:tab w:val="left" w:pos="1976"/>
        </w:tabs>
        <w:rPr>
          <w:rFonts w:hint="cs"/>
          <w:b/>
          <w:bCs/>
          <w:sz w:val="32"/>
          <w:szCs w:val="32"/>
          <w:rtl/>
          <w:lang w:bidi="ar-EG"/>
        </w:rPr>
      </w:pPr>
      <w:r>
        <w:rPr>
          <w:rFonts w:ascii="Tahoma" w:hAnsi="Tahoma" w:cs="Tahoma"/>
          <w:noProof/>
          <w:color w:val="483D8B"/>
          <w:sz w:val="27"/>
          <w:szCs w:val="27"/>
        </w:rPr>
        <w:drawing>
          <wp:anchor distT="0" distB="0" distL="114300" distR="114300" simplePos="0" relativeHeight="251649024" behindDoc="1" locked="0" layoutInCell="1" allowOverlap="0">
            <wp:simplePos x="0" y="0"/>
            <wp:positionH relativeFrom="column">
              <wp:align>left</wp:align>
            </wp:positionH>
            <wp:positionV relativeFrom="line">
              <wp:align>top</wp:align>
            </wp:positionV>
            <wp:extent cx="6866255" cy="2894965"/>
            <wp:effectExtent l="38100" t="38100" r="29845" b="387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6255" cy="2894965"/>
                    </a:xfrm>
                    <a:prstGeom prst="rect">
                      <a:avLst/>
                    </a:prstGeom>
                    <a:noFill/>
                    <a:ln w="38227">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sz w:val="32"/>
          <w:szCs w:val="32"/>
        </w:rPr>
        <w:drawing>
          <wp:inline distT="0" distB="0" distL="0" distR="0">
            <wp:extent cx="5477510" cy="2798445"/>
            <wp:effectExtent l="38100" t="38100" r="46990" b="400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7510" cy="2798445"/>
                    </a:xfrm>
                    <a:prstGeom prst="rect">
                      <a:avLst/>
                    </a:prstGeom>
                    <a:noFill/>
                    <a:ln w="38160">
                      <a:solidFill>
                        <a:srgbClr val="000000"/>
                      </a:solidFill>
                      <a:miter lim="800000"/>
                      <a:headEnd/>
                      <a:tailEnd/>
                    </a:ln>
                    <a:effectLst/>
                  </pic:spPr>
                </pic:pic>
              </a:graphicData>
            </a:graphic>
          </wp:inline>
        </w:drawing>
      </w:r>
    </w:p>
    <w:p w:rsidR="00261318" w:rsidRDefault="00261318" w:rsidP="004652D9">
      <w:pPr>
        <w:tabs>
          <w:tab w:val="left" w:pos="1976"/>
        </w:tabs>
        <w:rPr>
          <w:rFonts w:hint="cs"/>
          <w:b/>
          <w:bCs/>
          <w:sz w:val="32"/>
          <w:szCs w:val="32"/>
          <w:rtl/>
          <w:lang w:bidi="ar-EG"/>
        </w:rPr>
      </w:pPr>
    </w:p>
    <w:p w:rsidR="00261318" w:rsidRDefault="00261318" w:rsidP="004652D9">
      <w:pPr>
        <w:tabs>
          <w:tab w:val="left" w:pos="1976"/>
        </w:tabs>
        <w:rPr>
          <w:rFonts w:hint="cs"/>
          <w:b/>
          <w:bCs/>
          <w:sz w:val="32"/>
          <w:szCs w:val="32"/>
          <w:rtl/>
          <w:lang w:bidi="ar-EG"/>
        </w:rPr>
      </w:pPr>
    </w:p>
    <w:p w:rsidR="004652D9" w:rsidRDefault="004652D9" w:rsidP="004652D9">
      <w:pPr>
        <w:tabs>
          <w:tab w:val="left" w:pos="1976"/>
        </w:tabs>
        <w:rPr>
          <w:rFonts w:hint="cs"/>
          <w:b/>
          <w:bCs/>
          <w:sz w:val="32"/>
          <w:szCs w:val="32"/>
          <w:u w:val="single"/>
          <w:rtl/>
          <w:lang w:bidi="ar-EG"/>
        </w:rPr>
      </w:pPr>
      <w:r w:rsidRPr="004652D9">
        <w:rPr>
          <w:b/>
          <w:bCs/>
          <w:sz w:val="32"/>
          <w:szCs w:val="32"/>
          <w:lang w:bidi="ar-EG"/>
        </w:rPr>
        <w:t xml:space="preserve">                               </w:t>
      </w:r>
      <w:r w:rsidRPr="004652D9">
        <w:rPr>
          <w:b/>
          <w:bCs/>
          <w:sz w:val="32"/>
          <w:szCs w:val="32"/>
          <w:u w:val="single"/>
          <w:rtl/>
        </w:rPr>
        <w:t>أنواع الإضاءة</w:t>
      </w:r>
      <w:r w:rsidRPr="004652D9">
        <w:rPr>
          <w:b/>
          <w:bCs/>
          <w:sz w:val="32"/>
          <w:szCs w:val="32"/>
          <w:u w:val="single"/>
          <w:lang w:bidi="ar-EG"/>
        </w:rPr>
        <w:t xml:space="preserve"> </w:t>
      </w:r>
    </w:p>
    <w:p w:rsidR="00261318" w:rsidRDefault="00261318" w:rsidP="004652D9">
      <w:pPr>
        <w:tabs>
          <w:tab w:val="left" w:pos="1976"/>
        </w:tabs>
        <w:rPr>
          <w:rFonts w:hint="cs"/>
          <w:b/>
          <w:bCs/>
          <w:sz w:val="32"/>
          <w:szCs w:val="32"/>
          <w:u w:val="single"/>
          <w:rtl/>
          <w:lang w:bidi="ar-EG"/>
        </w:rPr>
      </w:pPr>
    </w:p>
    <w:p w:rsidR="00261318" w:rsidRDefault="00261318" w:rsidP="004652D9">
      <w:pPr>
        <w:tabs>
          <w:tab w:val="left" w:pos="1976"/>
        </w:tabs>
        <w:rPr>
          <w:rFonts w:hint="cs"/>
          <w:b/>
          <w:bCs/>
          <w:sz w:val="32"/>
          <w:szCs w:val="32"/>
          <w:rtl/>
          <w:lang w:bidi="ar-EG"/>
        </w:rPr>
      </w:pPr>
    </w:p>
    <w:p w:rsidR="004652D9" w:rsidRPr="004652D9" w:rsidRDefault="004652D9" w:rsidP="003633D7">
      <w:pPr>
        <w:numPr>
          <w:ilvl w:val="0"/>
          <w:numId w:val="18"/>
        </w:numPr>
        <w:tabs>
          <w:tab w:val="left" w:pos="1976"/>
        </w:tabs>
        <w:rPr>
          <w:b/>
          <w:bCs/>
          <w:sz w:val="32"/>
          <w:szCs w:val="32"/>
          <w:lang w:bidi="ar-EG"/>
        </w:rPr>
      </w:pPr>
      <w:r w:rsidRPr="004652D9">
        <w:rPr>
          <w:b/>
          <w:bCs/>
          <w:sz w:val="32"/>
          <w:szCs w:val="32"/>
          <w:u w:val="single"/>
          <w:rtl/>
        </w:rPr>
        <w:t xml:space="preserve">إضاءة عامة : </w:t>
      </w:r>
      <w:r w:rsidRPr="004652D9">
        <w:rPr>
          <w:b/>
          <w:bCs/>
          <w:sz w:val="32"/>
          <w:szCs w:val="32"/>
          <w:rtl/>
        </w:rPr>
        <w:t>هي التي تضيء المكان و تحقق الضوء العام للغرفة</w:t>
      </w:r>
      <w:r w:rsidRPr="004652D9">
        <w:rPr>
          <w:rFonts w:hint="cs"/>
          <w:b/>
          <w:bCs/>
          <w:sz w:val="32"/>
          <w:szCs w:val="32"/>
          <w:lang w:bidi="ar-EG"/>
        </w:rPr>
        <w:t xml:space="preserve"> . </w:t>
      </w:r>
    </w:p>
    <w:p w:rsidR="004652D9" w:rsidRPr="004652D9" w:rsidRDefault="004652D9" w:rsidP="003633D7">
      <w:pPr>
        <w:numPr>
          <w:ilvl w:val="0"/>
          <w:numId w:val="18"/>
        </w:numPr>
        <w:tabs>
          <w:tab w:val="left" w:pos="1976"/>
        </w:tabs>
        <w:rPr>
          <w:rFonts w:hint="cs"/>
          <w:b/>
          <w:bCs/>
          <w:sz w:val="32"/>
          <w:szCs w:val="32"/>
          <w:lang w:bidi="ar-EG"/>
        </w:rPr>
      </w:pPr>
      <w:r w:rsidRPr="004652D9">
        <w:rPr>
          <w:b/>
          <w:bCs/>
          <w:sz w:val="32"/>
          <w:szCs w:val="32"/>
          <w:u w:val="single"/>
          <w:rtl/>
        </w:rPr>
        <w:t xml:space="preserve">إضاءة مركزة : </w:t>
      </w:r>
      <w:r w:rsidRPr="004652D9">
        <w:rPr>
          <w:b/>
          <w:bCs/>
          <w:sz w:val="32"/>
          <w:szCs w:val="32"/>
          <w:rtl/>
        </w:rPr>
        <w:t>هي التي تعطي دعم و مزيد من الضوء المباشر لمراكز العمل و النشاط في الغرفة</w:t>
      </w:r>
      <w:r w:rsidRPr="004652D9">
        <w:rPr>
          <w:rFonts w:hint="cs"/>
          <w:b/>
          <w:bCs/>
          <w:sz w:val="32"/>
          <w:szCs w:val="32"/>
          <w:lang w:bidi="ar-EG"/>
        </w:rPr>
        <w:t xml:space="preserve"> . </w:t>
      </w:r>
    </w:p>
    <w:p w:rsidR="004652D9" w:rsidRPr="004652D9" w:rsidRDefault="004652D9" w:rsidP="003633D7">
      <w:pPr>
        <w:numPr>
          <w:ilvl w:val="0"/>
          <w:numId w:val="18"/>
        </w:numPr>
        <w:tabs>
          <w:tab w:val="left" w:pos="1976"/>
        </w:tabs>
        <w:rPr>
          <w:rFonts w:hint="cs"/>
          <w:b/>
          <w:bCs/>
          <w:sz w:val="32"/>
          <w:szCs w:val="32"/>
          <w:lang w:bidi="ar-EG"/>
        </w:rPr>
      </w:pPr>
      <w:r w:rsidRPr="004652D9">
        <w:rPr>
          <w:b/>
          <w:bCs/>
          <w:sz w:val="32"/>
          <w:szCs w:val="32"/>
          <w:u w:val="single"/>
          <w:rtl/>
        </w:rPr>
        <w:t>إضاءة موجهة</w:t>
      </w:r>
      <w:r w:rsidRPr="004652D9">
        <w:rPr>
          <w:rFonts w:hint="cs"/>
          <w:b/>
          <w:bCs/>
          <w:sz w:val="32"/>
          <w:szCs w:val="32"/>
          <w:u w:val="single"/>
          <w:cs/>
          <w:lang w:bidi="hi-IN"/>
        </w:rPr>
        <w:t xml:space="preserve"> </w:t>
      </w:r>
      <w:r w:rsidRPr="004652D9">
        <w:rPr>
          <w:rFonts w:hint="cs"/>
          <w:b/>
          <w:bCs/>
          <w:sz w:val="32"/>
          <w:szCs w:val="32"/>
          <w:lang w:bidi="ar-EG"/>
        </w:rPr>
        <w:t>:</w:t>
      </w:r>
      <w:r w:rsidRPr="004652D9">
        <w:rPr>
          <w:b/>
          <w:bCs/>
          <w:sz w:val="32"/>
          <w:szCs w:val="32"/>
          <w:rtl/>
        </w:rPr>
        <w:t>هي التي تستخدم لتبرز النقاط الجمالية في المنزل و تلفت النظر إليها كالتحف أو اللوحات أو الديكورات الإنشائية</w:t>
      </w:r>
      <w:r w:rsidRPr="004652D9">
        <w:rPr>
          <w:rFonts w:hint="cs"/>
          <w:b/>
          <w:bCs/>
          <w:sz w:val="32"/>
          <w:szCs w:val="32"/>
          <w:lang w:bidi="ar-EG"/>
        </w:rPr>
        <w:t xml:space="preserve"> . </w:t>
      </w:r>
    </w:p>
    <w:p w:rsidR="004652D9" w:rsidRPr="004652D9" w:rsidRDefault="004652D9" w:rsidP="004652D9">
      <w:pPr>
        <w:tabs>
          <w:tab w:val="left" w:pos="1976"/>
        </w:tabs>
        <w:rPr>
          <w:rFonts w:hint="cs"/>
          <w:b/>
          <w:bCs/>
          <w:sz w:val="32"/>
          <w:szCs w:val="32"/>
          <w:lang w:bidi="ar-EG"/>
        </w:rPr>
      </w:pPr>
      <w:r w:rsidRPr="004652D9">
        <w:rPr>
          <w:b/>
          <w:bCs/>
          <w:sz w:val="32"/>
          <w:szCs w:val="32"/>
          <w:rtl/>
        </w:rPr>
        <w:t>الإضاءة الجيدة هي الإضاءة الفعالة والمؤثرة، وتتميز الإضاءة الجيدة بقدرتها على توضيح مسارات الحركة بين الغرف واليها وإبراز مناطق الجلوس والعمل وكذلك راحة العينين</w:t>
      </w:r>
      <w:r w:rsidRPr="004652D9">
        <w:rPr>
          <w:rFonts w:hint="cs"/>
          <w:b/>
          <w:bCs/>
          <w:sz w:val="32"/>
          <w:szCs w:val="32"/>
          <w:lang w:bidi="ar-EG"/>
        </w:rPr>
        <w:t xml:space="preserve"> </w:t>
      </w:r>
    </w:p>
    <w:p w:rsidR="004652D9" w:rsidRPr="004652D9" w:rsidRDefault="004652D9" w:rsidP="004652D9">
      <w:pPr>
        <w:tabs>
          <w:tab w:val="left" w:pos="1976"/>
        </w:tabs>
        <w:rPr>
          <w:rFonts w:hint="cs"/>
          <w:b/>
          <w:bCs/>
          <w:sz w:val="32"/>
          <w:szCs w:val="32"/>
          <w:lang w:bidi="ar-EG"/>
        </w:rPr>
      </w:pPr>
      <w:r w:rsidRPr="004652D9">
        <w:rPr>
          <w:b/>
          <w:bCs/>
          <w:sz w:val="32"/>
          <w:szCs w:val="32"/>
          <w:rtl/>
        </w:rPr>
        <w:t>و عليه يجب مراعاة مصادر الضوء الطبيعية في التصميم المعماري للمبني و تكون الإضاءة طبيعية مصدرها الشمس او تكون وحدات إضاءة صناعية و في هذه الحالة لها مصادر مختلفة</w:t>
      </w:r>
      <w:r w:rsidRPr="004652D9">
        <w:rPr>
          <w:rFonts w:hint="cs"/>
          <w:b/>
          <w:bCs/>
          <w:sz w:val="32"/>
          <w:szCs w:val="32"/>
          <w:lang w:bidi="ar-EG"/>
        </w:rPr>
        <w:t xml:space="preserve">. </w:t>
      </w:r>
    </w:p>
    <w:p w:rsidR="004652D9" w:rsidRDefault="004652D9" w:rsidP="004652D9">
      <w:pPr>
        <w:tabs>
          <w:tab w:val="left" w:pos="1976"/>
        </w:tabs>
        <w:rPr>
          <w:rFonts w:hint="cs"/>
          <w:b/>
          <w:bCs/>
          <w:sz w:val="32"/>
          <w:szCs w:val="32"/>
          <w:rtl/>
        </w:rPr>
      </w:pPr>
      <w:r w:rsidRPr="004652D9">
        <w:rPr>
          <w:b/>
          <w:bCs/>
          <w:sz w:val="32"/>
          <w:szCs w:val="32"/>
          <w:rtl/>
        </w:rPr>
        <w:t>و إن انتقاء وحدات الإضاءة ليست إلا خطوة من خطوات المرحلة الأخيرة في عملية تنفيذ أي نظام إضاءة وهنا يجب أن ندرك انه ليس بمقدور وحدة الإضاءة مهما بلغـــــــت أناقتها و جاذبيتها أن تعوض عدم وجود إضاءة جيدة</w:t>
      </w:r>
    </w:p>
    <w:p w:rsidR="00261318" w:rsidRDefault="00261318" w:rsidP="004652D9">
      <w:pPr>
        <w:tabs>
          <w:tab w:val="left" w:pos="1976"/>
        </w:tabs>
        <w:rPr>
          <w:rFonts w:hint="cs"/>
          <w:b/>
          <w:bCs/>
          <w:sz w:val="32"/>
          <w:szCs w:val="32"/>
          <w:rtl/>
        </w:rPr>
      </w:pPr>
    </w:p>
    <w:p w:rsidR="00261318" w:rsidRDefault="00261318" w:rsidP="004652D9">
      <w:pPr>
        <w:tabs>
          <w:tab w:val="left" w:pos="1976"/>
        </w:tabs>
        <w:rPr>
          <w:rFonts w:hint="cs"/>
          <w:b/>
          <w:bCs/>
          <w:sz w:val="32"/>
          <w:szCs w:val="32"/>
          <w:rtl/>
        </w:rPr>
      </w:pPr>
    </w:p>
    <w:p w:rsidR="00261318" w:rsidRDefault="00261318" w:rsidP="004652D9">
      <w:pPr>
        <w:tabs>
          <w:tab w:val="left" w:pos="1976"/>
        </w:tabs>
        <w:rPr>
          <w:rFonts w:hint="cs"/>
          <w:b/>
          <w:bCs/>
          <w:sz w:val="32"/>
          <w:szCs w:val="32"/>
          <w:rtl/>
        </w:rPr>
      </w:pPr>
    </w:p>
    <w:p w:rsidR="00261318" w:rsidRDefault="00261318" w:rsidP="004652D9">
      <w:pPr>
        <w:tabs>
          <w:tab w:val="left" w:pos="1976"/>
        </w:tabs>
        <w:rPr>
          <w:rFonts w:hint="cs"/>
          <w:b/>
          <w:bCs/>
          <w:sz w:val="32"/>
          <w:szCs w:val="32"/>
          <w:rtl/>
        </w:rPr>
      </w:pPr>
    </w:p>
    <w:p w:rsidR="00261318" w:rsidRDefault="00261318" w:rsidP="004652D9">
      <w:pPr>
        <w:tabs>
          <w:tab w:val="left" w:pos="1976"/>
        </w:tabs>
        <w:rPr>
          <w:rFonts w:hint="cs"/>
          <w:b/>
          <w:bCs/>
          <w:sz w:val="32"/>
          <w:szCs w:val="32"/>
          <w:rtl/>
        </w:rPr>
      </w:pPr>
    </w:p>
    <w:p w:rsidR="00261318" w:rsidRPr="004652D9" w:rsidRDefault="00261318" w:rsidP="004652D9">
      <w:pPr>
        <w:tabs>
          <w:tab w:val="left" w:pos="1976"/>
        </w:tabs>
        <w:rPr>
          <w:rFonts w:hint="cs"/>
          <w:b/>
          <w:bCs/>
          <w:sz w:val="32"/>
          <w:szCs w:val="32"/>
          <w:lang w:bidi="ar-EG"/>
        </w:rPr>
      </w:pPr>
    </w:p>
    <w:p w:rsidR="004652D9" w:rsidRDefault="004652D9" w:rsidP="004652D9">
      <w:pPr>
        <w:tabs>
          <w:tab w:val="left" w:pos="1976"/>
        </w:tabs>
        <w:rPr>
          <w:rFonts w:hint="cs"/>
          <w:b/>
          <w:bCs/>
          <w:sz w:val="32"/>
          <w:szCs w:val="32"/>
          <w:u w:val="single"/>
          <w:rtl/>
          <w:lang w:bidi="ar-EG"/>
        </w:rPr>
      </w:pPr>
      <w:r w:rsidRPr="004652D9">
        <w:rPr>
          <w:b/>
          <w:bCs/>
          <w:sz w:val="32"/>
          <w:szCs w:val="32"/>
          <w:u w:val="single"/>
          <w:rtl/>
        </w:rPr>
        <w:t>أولا أعمال الإضاءة</w:t>
      </w:r>
      <w:r w:rsidRPr="004652D9">
        <w:rPr>
          <w:b/>
          <w:bCs/>
          <w:sz w:val="32"/>
          <w:szCs w:val="32"/>
          <w:u w:val="single"/>
          <w:lang w:bidi="ar-EG"/>
        </w:rPr>
        <w:t xml:space="preserve"> :</w:t>
      </w:r>
    </w:p>
    <w:p w:rsidR="00261318" w:rsidRDefault="00261318" w:rsidP="004652D9">
      <w:pPr>
        <w:tabs>
          <w:tab w:val="left" w:pos="1976"/>
        </w:tabs>
        <w:rPr>
          <w:rFonts w:hint="cs"/>
          <w:b/>
          <w:bCs/>
          <w:sz w:val="32"/>
          <w:szCs w:val="32"/>
          <w:u w:val="single"/>
          <w:rtl/>
          <w:lang w:bidi="ar-EG"/>
        </w:rPr>
      </w:pPr>
    </w:p>
    <w:p w:rsidR="00261318" w:rsidRPr="004652D9" w:rsidRDefault="00261318" w:rsidP="004652D9">
      <w:pPr>
        <w:tabs>
          <w:tab w:val="left" w:pos="1976"/>
        </w:tabs>
        <w:rPr>
          <w:rFonts w:hint="cs"/>
          <w:b/>
          <w:bCs/>
          <w:sz w:val="32"/>
          <w:szCs w:val="32"/>
          <w:u w:val="single"/>
          <w:lang w:bidi="ar-EG"/>
        </w:rPr>
      </w:pPr>
    </w:p>
    <w:p w:rsidR="004652D9" w:rsidRDefault="004652D9" w:rsidP="004652D9">
      <w:pPr>
        <w:tabs>
          <w:tab w:val="left" w:pos="1976"/>
        </w:tabs>
        <w:rPr>
          <w:rFonts w:hint="cs"/>
          <w:b/>
          <w:bCs/>
          <w:sz w:val="32"/>
          <w:szCs w:val="32"/>
          <w:u w:val="single"/>
          <w:rtl/>
          <w:lang w:bidi="ar-EG"/>
        </w:rPr>
      </w:pPr>
      <w:r w:rsidRPr="004652D9">
        <w:rPr>
          <w:b/>
          <w:bCs/>
          <w:sz w:val="32"/>
          <w:szCs w:val="32"/>
          <w:lang w:bidi="ar-EG"/>
        </w:rPr>
        <w:t xml:space="preserve">               </w:t>
      </w:r>
      <w:r w:rsidRPr="004652D9">
        <w:rPr>
          <w:b/>
          <w:bCs/>
          <w:sz w:val="32"/>
          <w:szCs w:val="32"/>
          <w:u w:val="single"/>
          <w:rtl/>
        </w:rPr>
        <w:t>أنواع الإضاءة الصناعية</w:t>
      </w:r>
      <w:r w:rsidRPr="004652D9">
        <w:rPr>
          <w:b/>
          <w:bCs/>
          <w:sz w:val="32"/>
          <w:szCs w:val="32"/>
          <w:u w:val="single"/>
          <w:lang w:bidi="ar-EG"/>
        </w:rPr>
        <w:t xml:space="preserve"> </w:t>
      </w:r>
    </w:p>
    <w:p w:rsidR="00261318" w:rsidRDefault="00261318" w:rsidP="004652D9">
      <w:pPr>
        <w:tabs>
          <w:tab w:val="left" w:pos="1976"/>
        </w:tabs>
        <w:rPr>
          <w:rFonts w:hint="cs"/>
          <w:b/>
          <w:bCs/>
          <w:sz w:val="32"/>
          <w:szCs w:val="32"/>
          <w:u w:val="single"/>
          <w:rtl/>
          <w:lang w:bidi="ar-EG"/>
        </w:rPr>
      </w:pPr>
    </w:p>
    <w:p w:rsidR="00261318" w:rsidRPr="004652D9" w:rsidRDefault="00261318" w:rsidP="004652D9">
      <w:pPr>
        <w:tabs>
          <w:tab w:val="left" w:pos="1976"/>
        </w:tabs>
        <w:rPr>
          <w:rFonts w:hint="cs"/>
          <w:b/>
          <w:bCs/>
          <w:sz w:val="32"/>
          <w:szCs w:val="32"/>
          <w:lang w:bidi="ar-EG"/>
        </w:rPr>
      </w:pPr>
    </w:p>
    <w:p w:rsidR="004652D9" w:rsidRDefault="004652D9" w:rsidP="003633D7">
      <w:pPr>
        <w:numPr>
          <w:ilvl w:val="0"/>
          <w:numId w:val="18"/>
        </w:numPr>
        <w:tabs>
          <w:tab w:val="left" w:pos="1976"/>
        </w:tabs>
        <w:rPr>
          <w:rFonts w:hint="cs"/>
          <w:b/>
          <w:bCs/>
          <w:sz w:val="32"/>
          <w:szCs w:val="32"/>
          <w:u w:val="single"/>
          <w:lang w:bidi="ar-EG"/>
        </w:rPr>
      </w:pPr>
      <w:r w:rsidRPr="004652D9">
        <w:rPr>
          <w:b/>
          <w:bCs/>
          <w:sz w:val="32"/>
          <w:szCs w:val="32"/>
          <w:u w:val="single"/>
          <w:rtl/>
        </w:rPr>
        <w:t>الثريات</w:t>
      </w:r>
      <w:r w:rsidRPr="004652D9">
        <w:rPr>
          <w:rFonts w:hint="cs"/>
          <w:b/>
          <w:bCs/>
          <w:sz w:val="32"/>
          <w:szCs w:val="32"/>
          <w:u w:val="single"/>
          <w:lang w:bidi="ar-EG"/>
        </w:rPr>
        <w:t xml:space="preserve">: </w:t>
      </w:r>
    </w:p>
    <w:p w:rsidR="00261318" w:rsidRDefault="00261318" w:rsidP="00261318">
      <w:pPr>
        <w:tabs>
          <w:tab w:val="left" w:pos="1976"/>
        </w:tabs>
        <w:rPr>
          <w:rFonts w:hint="cs"/>
          <w:b/>
          <w:bCs/>
          <w:sz w:val="32"/>
          <w:szCs w:val="32"/>
          <w:u w:val="single"/>
          <w:rtl/>
          <w:lang w:bidi="ar-EG"/>
        </w:rPr>
      </w:pPr>
    </w:p>
    <w:p w:rsidR="00261318" w:rsidRPr="004652D9" w:rsidRDefault="00261318" w:rsidP="00261318">
      <w:pPr>
        <w:tabs>
          <w:tab w:val="left" w:pos="1976"/>
        </w:tabs>
        <w:rPr>
          <w:b/>
          <w:bCs/>
          <w:sz w:val="32"/>
          <w:szCs w:val="32"/>
          <w:u w:val="single"/>
          <w:lang w:bidi="ar-EG"/>
        </w:rPr>
      </w:pPr>
    </w:p>
    <w:p w:rsidR="004652D9" w:rsidRDefault="004652D9" w:rsidP="004652D9">
      <w:pPr>
        <w:tabs>
          <w:tab w:val="left" w:pos="1976"/>
        </w:tabs>
        <w:rPr>
          <w:rFonts w:hint="cs"/>
          <w:b/>
          <w:bCs/>
          <w:sz w:val="32"/>
          <w:szCs w:val="32"/>
          <w:rtl/>
        </w:rPr>
      </w:pPr>
      <w:r w:rsidRPr="004652D9">
        <w:rPr>
          <w:b/>
          <w:bCs/>
          <w:sz w:val="32"/>
          <w:szCs w:val="32"/>
          <w:rtl/>
        </w:rPr>
        <w:t>تعتبر من أفخم وحدات الإضاءة و تحقق إضاءة عامة للمكان وأبرز استخداماتها في غرف الاستقبال والمعيشة وتصنع من خامات متعددة أهمها النحاس، البرونز، الحديد المشغول أو المطلي وتتدلى غالبا من سقف الغرفة ومنها الكلاسيكي و الحديث، و قد تحلى بقطع الكريستال المختلف الأشكال لكسر الضوء وتشتيته في كافة الاتجاهات</w:t>
      </w:r>
    </w:p>
    <w:p w:rsidR="00261318" w:rsidRDefault="00261318" w:rsidP="004652D9">
      <w:pPr>
        <w:tabs>
          <w:tab w:val="left" w:pos="1976"/>
        </w:tabs>
        <w:rPr>
          <w:rFonts w:hint="cs"/>
          <w:b/>
          <w:bCs/>
          <w:sz w:val="32"/>
          <w:szCs w:val="32"/>
          <w:rtl/>
        </w:rPr>
      </w:pPr>
    </w:p>
    <w:p w:rsidR="00261318" w:rsidRPr="004652D9" w:rsidRDefault="00261318" w:rsidP="004652D9">
      <w:pPr>
        <w:tabs>
          <w:tab w:val="left" w:pos="1976"/>
        </w:tabs>
        <w:rPr>
          <w:rFonts w:hint="cs"/>
          <w:b/>
          <w:bCs/>
          <w:sz w:val="32"/>
          <w:szCs w:val="32"/>
          <w:lang w:bidi="ar-EG"/>
        </w:rPr>
      </w:pPr>
    </w:p>
    <w:p w:rsidR="004652D9" w:rsidRPr="004652D9" w:rsidRDefault="004652D9" w:rsidP="004652D9">
      <w:pPr>
        <w:tabs>
          <w:tab w:val="left" w:pos="1976"/>
        </w:tabs>
        <w:rPr>
          <w:rFonts w:hint="cs"/>
          <w:b/>
          <w:bCs/>
          <w:sz w:val="32"/>
          <w:szCs w:val="32"/>
          <w:rtl/>
          <w:lang w:bidi="ar-EG"/>
        </w:rPr>
      </w:pPr>
    </w:p>
    <w:p w:rsidR="004652D9" w:rsidRDefault="00513BA8" w:rsidP="004652D9">
      <w:pPr>
        <w:tabs>
          <w:tab w:val="left" w:pos="1976"/>
        </w:tabs>
        <w:rPr>
          <w:rFonts w:hint="cs"/>
          <w:b/>
          <w:bCs/>
          <w:sz w:val="32"/>
          <w:szCs w:val="32"/>
          <w:rtl/>
          <w:lang w:bidi="ar-EG"/>
        </w:rPr>
      </w:pPr>
      <w:r>
        <w:rPr>
          <w:b/>
          <w:bCs/>
          <w:noProof/>
          <w:sz w:val="32"/>
          <w:szCs w:val="32"/>
        </w:rPr>
        <w:drawing>
          <wp:inline distT="0" distB="0" distL="0" distR="0">
            <wp:extent cx="2623820" cy="2714625"/>
            <wp:effectExtent l="38100" t="38100" r="43180" b="476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3820" cy="2714625"/>
                    </a:xfrm>
                    <a:prstGeom prst="rect">
                      <a:avLst/>
                    </a:prstGeom>
                    <a:noFill/>
                    <a:ln w="38160">
                      <a:solidFill>
                        <a:srgbClr val="000000"/>
                      </a:solidFill>
                      <a:miter lim="800000"/>
                      <a:headEnd/>
                      <a:tailEnd/>
                    </a:ln>
                    <a:effectLst/>
                  </pic:spPr>
                </pic:pic>
              </a:graphicData>
            </a:graphic>
          </wp:inline>
        </w:drawing>
      </w:r>
    </w:p>
    <w:p w:rsidR="00261318" w:rsidRDefault="00261318" w:rsidP="004652D9">
      <w:pPr>
        <w:tabs>
          <w:tab w:val="left" w:pos="1976"/>
        </w:tabs>
        <w:rPr>
          <w:rFonts w:hint="cs"/>
          <w:b/>
          <w:bCs/>
          <w:sz w:val="32"/>
          <w:szCs w:val="32"/>
          <w:rtl/>
          <w:lang w:bidi="ar-EG"/>
        </w:rPr>
      </w:pPr>
    </w:p>
    <w:p w:rsidR="00261318" w:rsidRDefault="00261318" w:rsidP="004652D9">
      <w:pPr>
        <w:tabs>
          <w:tab w:val="left" w:pos="1976"/>
        </w:tabs>
        <w:rPr>
          <w:rFonts w:hint="cs"/>
          <w:b/>
          <w:bCs/>
          <w:sz w:val="32"/>
          <w:szCs w:val="32"/>
          <w:rtl/>
          <w:lang w:bidi="ar-EG"/>
        </w:rPr>
      </w:pPr>
    </w:p>
    <w:p w:rsidR="004652D9" w:rsidRDefault="004652D9" w:rsidP="003633D7">
      <w:pPr>
        <w:numPr>
          <w:ilvl w:val="0"/>
          <w:numId w:val="18"/>
        </w:numPr>
        <w:tabs>
          <w:tab w:val="left" w:pos="1976"/>
        </w:tabs>
        <w:rPr>
          <w:rFonts w:hint="cs"/>
          <w:b/>
          <w:bCs/>
          <w:sz w:val="32"/>
          <w:szCs w:val="32"/>
          <w:u w:val="single"/>
          <w:lang w:bidi="ar-EG"/>
        </w:rPr>
      </w:pPr>
      <w:r w:rsidRPr="004652D9">
        <w:rPr>
          <w:b/>
          <w:bCs/>
          <w:sz w:val="32"/>
          <w:szCs w:val="32"/>
          <w:u w:val="single"/>
          <w:rtl/>
        </w:rPr>
        <w:t>الأطباق</w:t>
      </w:r>
      <w:r w:rsidRPr="004652D9">
        <w:rPr>
          <w:rFonts w:hint="cs"/>
          <w:b/>
          <w:bCs/>
          <w:sz w:val="32"/>
          <w:szCs w:val="32"/>
          <w:u w:val="single"/>
          <w:lang w:bidi="ar-EG"/>
        </w:rPr>
        <w:t xml:space="preserve">: </w:t>
      </w:r>
    </w:p>
    <w:p w:rsidR="00B32C4C" w:rsidRDefault="00B32C4C" w:rsidP="00B32C4C">
      <w:pPr>
        <w:tabs>
          <w:tab w:val="left" w:pos="1976"/>
        </w:tabs>
        <w:rPr>
          <w:rFonts w:hint="cs"/>
          <w:b/>
          <w:bCs/>
          <w:sz w:val="32"/>
          <w:szCs w:val="32"/>
          <w:u w:val="single"/>
          <w:rtl/>
          <w:lang w:bidi="ar-EG"/>
        </w:rPr>
      </w:pPr>
    </w:p>
    <w:p w:rsidR="00B32C4C" w:rsidRPr="004652D9" w:rsidRDefault="00B32C4C" w:rsidP="00B32C4C">
      <w:pPr>
        <w:tabs>
          <w:tab w:val="left" w:pos="1976"/>
        </w:tabs>
        <w:rPr>
          <w:b/>
          <w:bCs/>
          <w:sz w:val="32"/>
          <w:szCs w:val="32"/>
          <w:u w:val="single"/>
          <w:lang w:bidi="ar-EG"/>
        </w:rPr>
      </w:pPr>
    </w:p>
    <w:p w:rsidR="004652D9" w:rsidRDefault="004652D9" w:rsidP="004652D9">
      <w:pPr>
        <w:tabs>
          <w:tab w:val="left" w:pos="1976"/>
        </w:tabs>
        <w:rPr>
          <w:rFonts w:hint="cs"/>
          <w:b/>
          <w:bCs/>
          <w:sz w:val="32"/>
          <w:szCs w:val="32"/>
          <w:rtl/>
          <w:lang w:bidi="ar-EG"/>
        </w:rPr>
      </w:pPr>
      <w:r w:rsidRPr="004652D9">
        <w:rPr>
          <w:b/>
          <w:bCs/>
          <w:sz w:val="32"/>
          <w:szCs w:val="32"/>
          <w:rtl/>
        </w:rPr>
        <w:t>وتصنع غالبا من الزجاج بهياكل معدنية، وأفضل مكان لها حجرات النوم والمداخل والممرات وعادة ما تكون مثبته السقف</w:t>
      </w:r>
      <w:r w:rsidR="00261318">
        <w:rPr>
          <w:b/>
          <w:bCs/>
          <w:sz w:val="32"/>
          <w:szCs w:val="32"/>
          <w:rtl/>
        </w:rPr>
        <w:t xml:space="preserve"> وتعطي إضاءة خافتة لا تجهر الع</w:t>
      </w:r>
      <w:r w:rsidR="00261318">
        <w:rPr>
          <w:rFonts w:hint="cs"/>
          <w:b/>
          <w:bCs/>
          <w:sz w:val="32"/>
          <w:szCs w:val="32"/>
          <w:rtl/>
        </w:rPr>
        <w:t>ين</w:t>
      </w:r>
    </w:p>
    <w:p w:rsidR="00B32C4C" w:rsidRPr="00B32C4C" w:rsidRDefault="00B32C4C" w:rsidP="004652D9">
      <w:pPr>
        <w:tabs>
          <w:tab w:val="left" w:pos="1976"/>
        </w:tabs>
        <w:rPr>
          <w:rFonts w:hint="cs"/>
          <w:b/>
          <w:bCs/>
          <w:sz w:val="32"/>
          <w:szCs w:val="32"/>
        </w:rPr>
      </w:pPr>
    </w:p>
    <w:p w:rsidR="004652D9" w:rsidRDefault="00513BA8" w:rsidP="004652D9">
      <w:pPr>
        <w:tabs>
          <w:tab w:val="left" w:pos="1976"/>
        </w:tabs>
        <w:rPr>
          <w:rFonts w:hint="cs"/>
          <w:b/>
          <w:bCs/>
          <w:sz w:val="32"/>
          <w:szCs w:val="32"/>
          <w:rtl/>
          <w:lang w:bidi="ar-EG"/>
        </w:rPr>
      </w:pPr>
      <w:r>
        <w:rPr>
          <w:b/>
          <w:bCs/>
          <w:noProof/>
          <w:sz w:val="32"/>
          <w:szCs w:val="32"/>
        </w:rPr>
        <w:drawing>
          <wp:inline distT="0" distB="0" distL="0" distR="0">
            <wp:extent cx="3752215" cy="2473325"/>
            <wp:effectExtent l="38100" t="38100" r="38735" b="412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215" cy="2473325"/>
                    </a:xfrm>
                    <a:prstGeom prst="rect">
                      <a:avLst/>
                    </a:prstGeom>
                    <a:noFill/>
                    <a:ln w="38160">
                      <a:solidFill>
                        <a:srgbClr val="000000"/>
                      </a:solidFill>
                      <a:miter lim="800000"/>
                      <a:headEnd/>
                      <a:tailEnd/>
                    </a:ln>
                    <a:effectLst/>
                  </pic:spPr>
                </pic:pic>
              </a:graphicData>
            </a:graphic>
          </wp:inline>
        </w:drawing>
      </w:r>
    </w:p>
    <w:p w:rsidR="00B32C4C" w:rsidRDefault="00B32C4C" w:rsidP="004652D9">
      <w:pPr>
        <w:tabs>
          <w:tab w:val="left" w:pos="1976"/>
        </w:tabs>
        <w:rPr>
          <w:rFonts w:hint="cs"/>
          <w:b/>
          <w:bCs/>
          <w:sz w:val="32"/>
          <w:szCs w:val="32"/>
          <w:rtl/>
          <w:lang w:bidi="ar-EG"/>
        </w:rPr>
      </w:pPr>
    </w:p>
    <w:p w:rsidR="00B32C4C" w:rsidRDefault="00B32C4C" w:rsidP="004652D9">
      <w:pPr>
        <w:tabs>
          <w:tab w:val="left" w:pos="1976"/>
        </w:tabs>
        <w:rPr>
          <w:rFonts w:hint="cs"/>
          <w:b/>
          <w:bCs/>
          <w:sz w:val="32"/>
          <w:szCs w:val="32"/>
          <w:rtl/>
          <w:lang w:bidi="ar-EG"/>
        </w:rPr>
      </w:pPr>
    </w:p>
    <w:p w:rsidR="00B32C4C" w:rsidRPr="00B32C4C" w:rsidRDefault="00B32C4C" w:rsidP="00B32C4C">
      <w:pPr>
        <w:tabs>
          <w:tab w:val="left" w:pos="1976"/>
        </w:tabs>
        <w:rPr>
          <w:b/>
          <w:bCs/>
          <w:sz w:val="32"/>
          <w:szCs w:val="32"/>
          <w:u w:val="single"/>
          <w:lang w:bidi="ar-EG"/>
        </w:rPr>
      </w:pPr>
      <w:r w:rsidRPr="00B32C4C">
        <w:rPr>
          <w:b/>
          <w:bCs/>
          <w:sz w:val="32"/>
          <w:szCs w:val="32"/>
          <w:u w:val="single"/>
          <w:rtl/>
        </w:rPr>
        <w:t>المصابيح المعلقة</w:t>
      </w:r>
      <w:r w:rsidRPr="00B32C4C">
        <w:rPr>
          <w:rFonts w:hint="cs"/>
          <w:b/>
          <w:bCs/>
          <w:sz w:val="32"/>
          <w:szCs w:val="32"/>
          <w:u w:val="single"/>
          <w:lang w:bidi="ar-EG"/>
        </w:rPr>
        <w:t xml:space="preserve"> : </w:t>
      </w:r>
    </w:p>
    <w:p w:rsidR="00B32C4C" w:rsidRDefault="00B32C4C" w:rsidP="00B32C4C">
      <w:pPr>
        <w:tabs>
          <w:tab w:val="left" w:pos="1976"/>
        </w:tabs>
        <w:rPr>
          <w:rFonts w:hint="cs"/>
          <w:b/>
          <w:bCs/>
          <w:sz w:val="32"/>
          <w:szCs w:val="32"/>
          <w:rtl/>
        </w:rPr>
      </w:pPr>
      <w:r w:rsidRPr="00B32C4C">
        <w:rPr>
          <w:b/>
          <w:bCs/>
          <w:sz w:val="32"/>
          <w:szCs w:val="32"/>
          <w:rtl/>
        </w:rPr>
        <w:t>و تستخدم عادة لتحقيق إضاءة مركزة للمراكز النشاط في الغرفة مثل كاونتر المطبخ</w:t>
      </w:r>
    </w:p>
    <w:p w:rsidR="00261318" w:rsidRDefault="00261318" w:rsidP="00B32C4C">
      <w:pPr>
        <w:tabs>
          <w:tab w:val="left" w:pos="1976"/>
        </w:tabs>
        <w:rPr>
          <w:rFonts w:hint="cs"/>
          <w:b/>
          <w:bCs/>
          <w:sz w:val="32"/>
          <w:szCs w:val="32"/>
          <w:rtl/>
        </w:rPr>
      </w:pPr>
    </w:p>
    <w:p w:rsidR="00261318" w:rsidRPr="00B32C4C" w:rsidRDefault="00261318" w:rsidP="00B32C4C">
      <w:pPr>
        <w:tabs>
          <w:tab w:val="left" w:pos="1976"/>
        </w:tabs>
        <w:rPr>
          <w:rFonts w:hint="cs"/>
          <w:b/>
          <w:bCs/>
          <w:sz w:val="32"/>
          <w:szCs w:val="32"/>
          <w:lang w:bidi="ar-EG"/>
        </w:rPr>
      </w:pPr>
    </w:p>
    <w:p w:rsidR="00B32C4C" w:rsidRDefault="00B32C4C" w:rsidP="004652D9">
      <w:pPr>
        <w:tabs>
          <w:tab w:val="left" w:pos="1976"/>
        </w:tabs>
        <w:rPr>
          <w:rFonts w:hint="cs"/>
          <w:b/>
          <w:bCs/>
          <w:sz w:val="32"/>
          <w:szCs w:val="32"/>
          <w:rtl/>
          <w:lang w:bidi="ar-EG"/>
        </w:rPr>
      </w:pPr>
    </w:p>
    <w:p w:rsidR="00D53850" w:rsidRDefault="00D53850" w:rsidP="004652D9">
      <w:pPr>
        <w:tabs>
          <w:tab w:val="left" w:pos="1976"/>
        </w:tabs>
        <w:rPr>
          <w:rFonts w:hint="cs"/>
          <w:b/>
          <w:bCs/>
          <w:sz w:val="32"/>
          <w:szCs w:val="32"/>
          <w:rtl/>
          <w:lang w:bidi="ar-EG"/>
        </w:rPr>
      </w:pPr>
    </w:p>
    <w:p w:rsidR="00D53850" w:rsidRDefault="00D53850" w:rsidP="004652D9">
      <w:pPr>
        <w:tabs>
          <w:tab w:val="left" w:pos="1976"/>
        </w:tabs>
        <w:rPr>
          <w:rFonts w:hint="cs"/>
          <w:b/>
          <w:bCs/>
          <w:sz w:val="32"/>
          <w:szCs w:val="32"/>
          <w:rtl/>
          <w:lang w:bidi="ar-EG"/>
        </w:rPr>
      </w:pPr>
      <w:r>
        <w:rPr>
          <w:rFonts w:hint="cs"/>
          <w:b/>
          <w:bCs/>
          <w:sz w:val="32"/>
          <w:szCs w:val="32"/>
          <w:rtl/>
          <w:lang w:bidi="ar-EG"/>
        </w:rPr>
        <w:t xml:space="preserve">وفى النهاية </w:t>
      </w:r>
    </w:p>
    <w:p w:rsidR="00D53850" w:rsidRPr="00D53850" w:rsidRDefault="00D53850" w:rsidP="00D53850">
      <w:pPr>
        <w:tabs>
          <w:tab w:val="left" w:pos="1976"/>
        </w:tabs>
        <w:rPr>
          <w:b/>
          <w:bCs/>
          <w:sz w:val="32"/>
          <w:szCs w:val="32"/>
          <w:lang w:bidi="ar-EG"/>
        </w:rPr>
      </w:pPr>
      <w:r w:rsidRPr="00D53850">
        <w:rPr>
          <w:b/>
          <w:bCs/>
          <w:sz w:val="32"/>
          <w:szCs w:val="32"/>
          <w:rtl/>
        </w:rPr>
        <w:t>يسير الاتجاه لحل مشاكل العمارة الداخلية بلوازمها الحديثة من إضاءة وتكييف ووصلات كهربائية ووسائل أمان ضد الحريق ... الخ إلي ابتكار اسقف معلقة تصلح وتتواءم مع هذه المتغيرات حيث ان  هذه الأسقف المعلقة او الزائفة عبارة عن الواح أو بلاطات أو شرائح يتم تركيبها أسفل سقف المبنى من الداخل أو الخارج وتعلق بواسطة هيكل ميكانيكي أو خشبي كما يتم عمل فتحات بها لتركيب الإنارة وفتحات تكيف الهواء.</w:t>
      </w:r>
      <w:r w:rsidRPr="00D53850">
        <w:rPr>
          <w:rFonts w:hint="cs"/>
          <w:b/>
          <w:bCs/>
          <w:sz w:val="32"/>
          <w:szCs w:val="32"/>
          <w:lang w:bidi="ar-EG"/>
        </w:rPr>
        <w:br/>
      </w:r>
      <w:r w:rsidRPr="00D53850">
        <w:rPr>
          <w:b/>
          <w:bCs/>
          <w:sz w:val="32"/>
          <w:szCs w:val="32"/>
          <w:rtl/>
        </w:rPr>
        <w:t>وتعد من أكثر خامات الديكور الحديث شيوعاً وتكون هذه البلاطات خفيفة الوزن وعازلة جيدة للصوت , كما أنها تتميز باختلاف أشكالها المتعددة وملمسها</w:t>
      </w:r>
    </w:p>
    <w:p w:rsidR="00D53850" w:rsidRPr="00D53850" w:rsidRDefault="00D53850" w:rsidP="004652D9">
      <w:pPr>
        <w:tabs>
          <w:tab w:val="left" w:pos="1976"/>
        </w:tabs>
        <w:rPr>
          <w:rFonts w:hint="cs"/>
          <w:b/>
          <w:bCs/>
          <w:sz w:val="32"/>
          <w:szCs w:val="32"/>
          <w:rtl/>
          <w:lang w:bidi="ar-EG"/>
        </w:rPr>
      </w:pPr>
    </w:p>
    <w:sectPr w:rsidR="00D53850" w:rsidRPr="00D53850" w:rsidSect="002338EB">
      <w:type w:val="continuous"/>
      <w:pgSz w:w="11906" w:h="16838"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82A" w:rsidRDefault="0038582A">
      <w:r>
        <w:separator/>
      </w:r>
    </w:p>
  </w:endnote>
  <w:endnote w:type="continuationSeparator" w:id="0">
    <w:p w:rsidR="0038582A" w:rsidRDefault="0038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Default="00811714" w:rsidP="00695D9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11714" w:rsidRDefault="008117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14" w:rsidRDefault="00811714" w:rsidP="00695D9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261318">
      <w:rPr>
        <w:rStyle w:val="PageNumber"/>
        <w:noProof/>
        <w:rtl/>
      </w:rPr>
      <w:t>19</w:t>
    </w:r>
    <w:r>
      <w:rPr>
        <w:rStyle w:val="PageNumber"/>
        <w:rtl/>
      </w:rPr>
      <w:fldChar w:fldCharType="end"/>
    </w:r>
  </w:p>
  <w:p w:rsidR="00811714" w:rsidRDefault="00811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82A" w:rsidRDefault="0038582A">
      <w:r>
        <w:separator/>
      </w:r>
    </w:p>
  </w:footnote>
  <w:footnote w:type="continuationSeparator" w:id="0">
    <w:p w:rsidR="0038582A" w:rsidRDefault="003858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bullet1"/>
      </v:shape>
    </w:pict>
  </w:numPicBullet>
  <w:numPicBullet w:numPicBulletId="1">
    <w:pict>
      <v:shape id="_x0000_i1028" type="#_x0000_t75" style="width:3.75pt;height:9pt" o:bullet="t">
        <v:imagedata r:id="rId2" o:title="bullet2"/>
      </v:shape>
    </w:pict>
  </w:numPicBullet>
  <w:abstractNum w:abstractNumId="0">
    <w:nsid w:val="01F82A84"/>
    <w:multiLevelType w:val="hybridMultilevel"/>
    <w:tmpl w:val="9A3A36E6"/>
    <w:lvl w:ilvl="0" w:tplc="7AFEFABA">
      <w:start w:val="1"/>
      <w:numFmt w:val="bullet"/>
      <w:lvlText w:val="•"/>
      <w:lvlJc w:val="left"/>
      <w:pPr>
        <w:tabs>
          <w:tab w:val="num" w:pos="720"/>
        </w:tabs>
        <w:ind w:left="720" w:hanging="360"/>
      </w:pPr>
      <w:rPr>
        <w:rFonts w:ascii="Times New Roman" w:hAnsi="Times New Roman" w:hint="default"/>
      </w:rPr>
    </w:lvl>
    <w:lvl w:ilvl="1" w:tplc="6B984320" w:tentative="1">
      <w:start w:val="1"/>
      <w:numFmt w:val="bullet"/>
      <w:lvlText w:val="•"/>
      <w:lvlJc w:val="left"/>
      <w:pPr>
        <w:tabs>
          <w:tab w:val="num" w:pos="1440"/>
        </w:tabs>
        <w:ind w:left="1440" w:hanging="360"/>
      </w:pPr>
      <w:rPr>
        <w:rFonts w:ascii="Times New Roman" w:hAnsi="Times New Roman" w:hint="default"/>
      </w:rPr>
    </w:lvl>
    <w:lvl w:ilvl="2" w:tplc="A6D607A4" w:tentative="1">
      <w:start w:val="1"/>
      <w:numFmt w:val="bullet"/>
      <w:lvlText w:val="•"/>
      <w:lvlJc w:val="left"/>
      <w:pPr>
        <w:tabs>
          <w:tab w:val="num" w:pos="2160"/>
        </w:tabs>
        <w:ind w:left="2160" w:hanging="360"/>
      </w:pPr>
      <w:rPr>
        <w:rFonts w:ascii="Times New Roman" w:hAnsi="Times New Roman" w:hint="default"/>
      </w:rPr>
    </w:lvl>
    <w:lvl w:ilvl="3" w:tplc="623C2ABC" w:tentative="1">
      <w:start w:val="1"/>
      <w:numFmt w:val="bullet"/>
      <w:lvlText w:val="•"/>
      <w:lvlJc w:val="left"/>
      <w:pPr>
        <w:tabs>
          <w:tab w:val="num" w:pos="2880"/>
        </w:tabs>
        <w:ind w:left="2880" w:hanging="360"/>
      </w:pPr>
      <w:rPr>
        <w:rFonts w:ascii="Times New Roman" w:hAnsi="Times New Roman" w:hint="default"/>
      </w:rPr>
    </w:lvl>
    <w:lvl w:ilvl="4" w:tplc="BB3803F8" w:tentative="1">
      <w:start w:val="1"/>
      <w:numFmt w:val="bullet"/>
      <w:lvlText w:val="•"/>
      <w:lvlJc w:val="left"/>
      <w:pPr>
        <w:tabs>
          <w:tab w:val="num" w:pos="3600"/>
        </w:tabs>
        <w:ind w:left="3600" w:hanging="360"/>
      </w:pPr>
      <w:rPr>
        <w:rFonts w:ascii="Times New Roman" w:hAnsi="Times New Roman" w:hint="default"/>
      </w:rPr>
    </w:lvl>
    <w:lvl w:ilvl="5" w:tplc="91FC17DA" w:tentative="1">
      <w:start w:val="1"/>
      <w:numFmt w:val="bullet"/>
      <w:lvlText w:val="•"/>
      <w:lvlJc w:val="left"/>
      <w:pPr>
        <w:tabs>
          <w:tab w:val="num" w:pos="4320"/>
        </w:tabs>
        <w:ind w:left="4320" w:hanging="360"/>
      </w:pPr>
      <w:rPr>
        <w:rFonts w:ascii="Times New Roman" w:hAnsi="Times New Roman" w:hint="default"/>
      </w:rPr>
    </w:lvl>
    <w:lvl w:ilvl="6" w:tplc="62E8ED86" w:tentative="1">
      <w:start w:val="1"/>
      <w:numFmt w:val="bullet"/>
      <w:lvlText w:val="•"/>
      <w:lvlJc w:val="left"/>
      <w:pPr>
        <w:tabs>
          <w:tab w:val="num" w:pos="5040"/>
        </w:tabs>
        <w:ind w:left="5040" w:hanging="360"/>
      </w:pPr>
      <w:rPr>
        <w:rFonts w:ascii="Times New Roman" w:hAnsi="Times New Roman" w:hint="default"/>
      </w:rPr>
    </w:lvl>
    <w:lvl w:ilvl="7" w:tplc="AFA01D60" w:tentative="1">
      <w:start w:val="1"/>
      <w:numFmt w:val="bullet"/>
      <w:lvlText w:val="•"/>
      <w:lvlJc w:val="left"/>
      <w:pPr>
        <w:tabs>
          <w:tab w:val="num" w:pos="5760"/>
        </w:tabs>
        <w:ind w:left="5760" w:hanging="360"/>
      </w:pPr>
      <w:rPr>
        <w:rFonts w:ascii="Times New Roman" w:hAnsi="Times New Roman" w:hint="default"/>
      </w:rPr>
    </w:lvl>
    <w:lvl w:ilvl="8" w:tplc="51BE57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6876B0"/>
    <w:multiLevelType w:val="hybridMultilevel"/>
    <w:tmpl w:val="22987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75794B"/>
    <w:multiLevelType w:val="hybridMultilevel"/>
    <w:tmpl w:val="FBEC1C88"/>
    <w:lvl w:ilvl="0" w:tplc="07F4853A">
      <w:start w:val="1"/>
      <w:numFmt w:val="bullet"/>
      <w:lvlText w:val="•"/>
      <w:lvlJc w:val="left"/>
      <w:pPr>
        <w:tabs>
          <w:tab w:val="num" w:pos="720"/>
        </w:tabs>
        <w:ind w:left="720" w:hanging="360"/>
      </w:pPr>
      <w:rPr>
        <w:rFonts w:ascii="Times New Roman" w:hAnsi="Times New Roman" w:hint="default"/>
      </w:rPr>
    </w:lvl>
    <w:lvl w:ilvl="1" w:tplc="98CE9A06" w:tentative="1">
      <w:start w:val="1"/>
      <w:numFmt w:val="bullet"/>
      <w:lvlText w:val="•"/>
      <w:lvlJc w:val="left"/>
      <w:pPr>
        <w:tabs>
          <w:tab w:val="num" w:pos="1440"/>
        </w:tabs>
        <w:ind w:left="1440" w:hanging="360"/>
      </w:pPr>
      <w:rPr>
        <w:rFonts w:ascii="Times New Roman" w:hAnsi="Times New Roman" w:hint="default"/>
      </w:rPr>
    </w:lvl>
    <w:lvl w:ilvl="2" w:tplc="5E44DCCA" w:tentative="1">
      <w:start w:val="1"/>
      <w:numFmt w:val="bullet"/>
      <w:lvlText w:val="•"/>
      <w:lvlJc w:val="left"/>
      <w:pPr>
        <w:tabs>
          <w:tab w:val="num" w:pos="2160"/>
        </w:tabs>
        <w:ind w:left="2160" w:hanging="360"/>
      </w:pPr>
      <w:rPr>
        <w:rFonts w:ascii="Times New Roman" w:hAnsi="Times New Roman" w:hint="default"/>
      </w:rPr>
    </w:lvl>
    <w:lvl w:ilvl="3" w:tplc="F35EE7B6" w:tentative="1">
      <w:start w:val="1"/>
      <w:numFmt w:val="bullet"/>
      <w:lvlText w:val="•"/>
      <w:lvlJc w:val="left"/>
      <w:pPr>
        <w:tabs>
          <w:tab w:val="num" w:pos="2880"/>
        </w:tabs>
        <w:ind w:left="2880" w:hanging="360"/>
      </w:pPr>
      <w:rPr>
        <w:rFonts w:ascii="Times New Roman" w:hAnsi="Times New Roman" w:hint="default"/>
      </w:rPr>
    </w:lvl>
    <w:lvl w:ilvl="4" w:tplc="C868F5A2" w:tentative="1">
      <w:start w:val="1"/>
      <w:numFmt w:val="bullet"/>
      <w:lvlText w:val="•"/>
      <w:lvlJc w:val="left"/>
      <w:pPr>
        <w:tabs>
          <w:tab w:val="num" w:pos="3600"/>
        </w:tabs>
        <w:ind w:left="3600" w:hanging="360"/>
      </w:pPr>
      <w:rPr>
        <w:rFonts w:ascii="Times New Roman" w:hAnsi="Times New Roman" w:hint="default"/>
      </w:rPr>
    </w:lvl>
    <w:lvl w:ilvl="5" w:tplc="0902D3AE" w:tentative="1">
      <w:start w:val="1"/>
      <w:numFmt w:val="bullet"/>
      <w:lvlText w:val="•"/>
      <w:lvlJc w:val="left"/>
      <w:pPr>
        <w:tabs>
          <w:tab w:val="num" w:pos="4320"/>
        </w:tabs>
        <w:ind w:left="4320" w:hanging="360"/>
      </w:pPr>
      <w:rPr>
        <w:rFonts w:ascii="Times New Roman" w:hAnsi="Times New Roman" w:hint="default"/>
      </w:rPr>
    </w:lvl>
    <w:lvl w:ilvl="6" w:tplc="3B942616" w:tentative="1">
      <w:start w:val="1"/>
      <w:numFmt w:val="bullet"/>
      <w:lvlText w:val="•"/>
      <w:lvlJc w:val="left"/>
      <w:pPr>
        <w:tabs>
          <w:tab w:val="num" w:pos="5040"/>
        </w:tabs>
        <w:ind w:left="5040" w:hanging="360"/>
      </w:pPr>
      <w:rPr>
        <w:rFonts w:ascii="Times New Roman" w:hAnsi="Times New Roman" w:hint="default"/>
      </w:rPr>
    </w:lvl>
    <w:lvl w:ilvl="7" w:tplc="802E0C46" w:tentative="1">
      <w:start w:val="1"/>
      <w:numFmt w:val="bullet"/>
      <w:lvlText w:val="•"/>
      <w:lvlJc w:val="left"/>
      <w:pPr>
        <w:tabs>
          <w:tab w:val="num" w:pos="5760"/>
        </w:tabs>
        <w:ind w:left="5760" w:hanging="360"/>
      </w:pPr>
      <w:rPr>
        <w:rFonts w:ascii="Times New Roman" w:hAnsi="Times New Roman" w:hint="default"/>
      </w:rPr>
    </w:lvl>
    <w:lvl w:ilvl="8" w:tplc="30DA633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E77D75"/>
    <w:multiLevelType w:val="hybridMultilevel"/>
    <w:tmpl w:val="805E11E8"/>
    <w:lvl w:ilvl="0" w:tplc="3FA27A44">
      <w:start w:val="1"/>
      <w:numFmt w:val="bullet"/>
      <w:lvlText w:val="•"/>
      <w:lvlJc w:val="left"/>
      <w:pPr>
        <w:tabs>
          <w:tab w:val="num" w:pos="720"/>
        </w:tabs>
        <w:ind w:left="720" w:hanging="360"/>
      </w:pPr>
      <w:rPr>
        <w:rFonts w:ascii="Times New Roman" w:hAnsi="Times New Roman" w:hint="default"/>
      </w:rPr>
    </w:lvl>
    <w:lvl w:ilvl="1" w:tplc="24B2460E" w:tentative="1">
      <w:start w:val="1"/>
      <w:numFmt w:val="bullet"/>
      <w:lvlText w:val="•"/>
      <w:lvlJc w:val="left"/>
      <w:pPr>
        <w:tabs>
          <w:tab w:val="num" w:pos="1440"/>
        </w:tabs>
        <w:ind w:left="1440" w:hanging="360"/>
      </w:pPr>
      <w:rPr>
        <w:rFonts w:ascii="Times New Roman" w:hAnsi="Times New Roman" w:hint="default"/>
      </w:rPr>
    </w:lvl>
    <w:lvl w:ilvl="2" w:tplc="E062B486" w:tentative="1">
      <w:start w:val="1"/>
      <w:numFmt w:val="bullet"/>
      <w:lvlText w:val="•"/>
      <w:lvlJc w:val="left"/>
      <w:pPr>
        <w:tabs>
          <w:tab w:val="num" w:pos="2160"/>
        </w:tabs>
        <w:ind w:left="2160" w:hanging="360"/>
      </w:pPr>
      <w:rPr>
        <w:rFonts w:ascii="Times New Roman" w:hAnsi="Times New Roman" w:hint="default"/>
      </w:rPr>
    </w:lvl>
    <w:lvl w:ilvl="3" w:tplc="F2BEFFF8" w:tentative="1">
      <w:start w:val="1"/>
      <w:numFmt w:val="bullet"/>
      <w:lvlText w:val="•"/>
      <w:lvlJc w:val="left"/>
      <w:pPr>
        <w:tabs>
          <w:tab w:val="num" w:pos="2880"/>
        </w:tabs>
        <w:ind w:left="2880" w:hanging="360"/>
      </w:pPr>
      <w:rPr>
        <w:rFonts w:ascii="Times New Roman" w:hAnsi="Times New Roman" w:hint="default"/>
      </w:rPr>
    </w:lvl>
    <w:lvl w:ilvl="4" w:tplc="9258BE00" w:tentative="1">
      <w:start w:val="1"/>
      <w:numFmt w:val="bullet"/>
      <w:lvlText w:val="•"/>
      <w:lvlJc w:val="left"/>
      <w:pPr>
        <w:tabs>
          <w:tab w:val="num" w:pos="3600"/>
        </w:tabs>
        <w:ind w:left="3600" w:hanging="360"/>
      </w:pPr>
      <w:rPr>
        <w:rFonts w:ascii="Times New Roman" w:hAnsi="Times New Roman" w:hint="default"/>
      </w:rPr>
    </w:lvl>
    <w:lvl w:ilvl="5" w:tplc="84D0AFB6" w:tentative="1">
      <w:start w:val="1"/>
      <w:numFmt w:val="bullet"/>
      <w:lvlText w:val="•"/>
      <w:lvlJc w:val="left"/>
      <w:pPr>
        <w:tabs>
          <w:tab w:val="num" w:pos="4320"/>
        </w:tabs>
        <w:ind w:left="4320" w:hanging="360"/>
      </w:pPr>
      <w:rPr>
        <w:rFonts w:ascii="Times New Roman" w:hAnsi="Times New Roman" w:hint="default"/>
      </w:rPr>
    </w:lvl>
    <w:lvl w:ilvl="6" w:tplc="789A3BD0" w:tentative="1">
      <w:start w:val="1"/>
      <w:numFmt w:val="bullet"/>
      <w:lvlText w:val="•"/>
      <w:lvlJc w:val="left"/>
      <w:pPr>
        <w:tabs>
          <w:tab w:val="num" w:pos="5040"/>
        </w:tabs>
        <w:ind w:left="5040" w:hanging="360"/>
      </w:pPr>
      <w:rPr>
        <w:rFonts w:ascii="Times New Roman" w:hAnsi="Times New Roman" w:hint="default"/>
      </w:rPr>
    </w:lvl>
    <w:lvl w:ilvl="7" w:tplc="1EBC7BD4" w:tentative="1">
      <w:start w:val="1"/>
      <w:numFmt w:val="bullet"/>
      <w:lvlText w:val="•"/>
      <w:lvlJc w:val="left"/>
      <w:pPr>
        <w:tabs>
          <w:tab w:val="num" w:pos="5760"/>
        </w:tabs>
        <w:ind w:left="5760" w:hanging="360"/>
      </w:pPr>
      <w:rPr>
        <w:rFonts w:ascii="Times New Roman" w:hAnsi="Times New Roman" w:hint="default"/>
      </w:rPr>
    </w:lvl>
    <w:lvl w:ilvl="8" w:tplc="E08E49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AD2039"/>
    <w:multiLevelType w:val="hybridMultilevel"/>
    <w:tmpl w:val="D598D9C2"/>
    <w:lvl w:ilvl="0" w:tplc="9648C4F8">
      <w:start w:val="1"/>
      <w:numFmt w:val="bullet"/>
      <w:lvlText w:val="•"/>
      <w:lvlJc w:val="left"/>
      <w:pPr>
        <w:tabs>
          <w:tab w:val="num" w:pos="720"/>
        </w:tabs>
        <w:ind w:left="720" w:hanging="360"/>
      </w:pPr>
      <w:rPr>
        <w:rFonts w:ascii="Times New Roman" w:hAnsi="Times New Roman" w:hint="default"/>
      </w:rPr>
    </w:lvl>
    <w:lvl w:ilvl="1" w:tplc="12604C76" w:tentative="1">
      <w:start w:val="1"/>
      <w:numFmt w:val="bullet"/>
      <w:lvlText w:val="•"/>
      <w:lvlJc w:val="left"/>
      <w:pPr>
        <w:tabs>
          <w:tab w:val="num" w:pos="1440"/>
        </w:tabs>
        <w:ind w:left="1440" w:hanging="360"/>
      </w:pPr>
      <w:rPr>
        <w:rFonts w:ascii="Times New Roman" w:hAnsi="Times New Roman" w:hint="default"/>
      </w:rPr>
    </w:lvl>
    <w:lvl w:ilvl="2" w:tplc="A7A61E0C" w:tentative="1">
      <w:start w:val="1"/>
      <w:numFmt w:val="bullet"/>
      <w:lvlText w:val="•"/>
      <w:lvlJc w:val="left"/>
      <w:pPr>
        <w:tabs>
          <w:tab w:val="num" w:pos="2160"/>
        </w:tabs>
        <w:ind w:left="2160" w:hanging="360"/>
      </w:pPr>
      <w:rPr>
        <w:rFonts w:ascii="Times New Roman" w:hAnsi="Times New Roman" w:hint="default"/>
      </w:rPr>
    </w:lvl>
    <w:lvl w:ilvl="3" w:tplc="FBB62438" w:tentative="1">
      <w:start w:val="1"/>
      <w:numFmt w:val="bullet"/>
      <w:lvlText w:val="•"/>
      <w:lvlJc w:val="left"/>
      <w:pPr>
        <w:tabs>
          <w:tab w:val="num" w:pos="2880"/>
        </w:tabs>
        <w:ind w:left="2880" w:hanging="360"/>
      </w:pPr>
      <w:rPr>
        <w:rFonts w:ascii="Times New Roman" w:hAnsi="Times New Roman" w:hint="default"/>
      </w:rPr>
    </w:lvl>
    <w:lvl w:ilvl="4" w:tplc="F482E110" w:tentative="1">
      <w:start w:val="1"/>
      <w:numFmt w:val="bullet"/>
      <w:lvlText w:val="•"/>
      <w:lvlJc w:val="left"/>
      <w:pPr>
        <w:tabs>
          <w:tab w:val="num" w:pos="3600"/>
        </w:tabs>
        <w:ind w:left="3600" w:hanging="360"/>
      </w:pPr>
      <w:rPr>
        <w:rFonts w:ascii="Times New Roman" w:hAnsi="Times New Roman" w:hint="default"/>
      </w:rPr>
    </w:lvl>
    <w:lvl w:ilvl="5" w:tplc="B84CE036" w:tentative="1">
      <w:start w:val="1"/>
      <w:numFmt w:val="bullet"/>
      <w:lvlText w:val="•"/>
      <w:lvlJc w:val="left"/>
      <w:pPr>
        <w:tabs>
          <w:tab w:val="num" w:pos="4320"/>
        </w:tabs>
        <w:ind w:left="4320" w:hanging="360"/>
      </w:pPr>
      <w:rPr>
        <w:rFonts w:ascii="Times New Roman" w:hAnsi="Times New Roman" w:hint="default"/>
      </w:rPr>
    </w:lvl>
    <w:lvl w:ilvl="6" w:tplc="1D00C934" w:tentative="1">
      <w:start w:val="1"/>
      <w:numFmt w:val="bullet"/>
      <w:lvlText w:val="•"/>
      <w:lvlJc w:val="left"/>
      <w:pPr>
        <w:tabs>
          <w:tab w:val="num" w:pos="5040"/>
        </w:tabs>
        <w:ind w:left="5040" w:hanging="360"/>
      </w:pPr>
      <w:rPr>
        <w:rFonts w:ascii="Times New Roman" w:hAnsi="Times New Roman" w:hint="default"/>
      </w:rPr>
    </w:lvl>
    <w:lvl w:ilvl="7" w:tplc="73FC2E16" w:tentative="1">
      <w:start w:val="1"/>
      <w:numFmt w:val="bullet"/>
      <w:lvlText w:val="•"/>
      <w:lvlJc w:val="left"/>
      <w:pPr>
        <w:tabs>
          <w:tab w:val="num" w:pos="5760"/>
        </w:tabs>
        <w:ind w:left="5760" w:hanging="360"/>
      </w:pPr>
      <w:rPr>
        <w:rFonts w:ascii="Times New Roman" w:hAnsi="Times New Roman" w:hint="default"/>
      </w:rPr>
    </w:lvl>
    <w:lvl w:ilvl="8" w:tplc="5D864F8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76A3C4D"/>
    <w:multiLevelType w:val="hybridMultilevel"/>
    <w:tmpl w:val="2AA2FC4A"/>
    <w:lvl w:ilvl="0" w:tplc="56740FDE">
      <w:start w:val="1"/>
      <w:numFmt w:val="bullet"/>
      <w:lvlText w:val="•"/>
      <w:lvlJc w:val="left"/>
      <w:pPr>
        <w:tabs>
          <w:tab w:val="num" w:pos="720"/>
        </w:tabs>
        <w:ind w:left="720" w:hanging="360"/>
      </w:pPr>
      <w:rPr>
        <w:rFonts w:ascii="Times New Roman" w:hAnsi="Times New Roman" w:hint="default"/>
      </w:rPr>
    </w:lvl>
    <w:lvl w:ilvl="1" w:tplc="FD9ABE42" w:tentative="1">
      <w:start w:val="1"/>
      <w:numFmt w:val="bullet"/>
      <w:lvlText w:val="•"/>
      <w:lvlJc w:val="left"/>
      <w:pPr>
        <w:tabs>
          <w:tab w:val="num" w:pos="1440"/>
        </w:tabs>
        <w:ind w:left="1440" w:hanging="360"/>
      </w:pPr>
      <w:rPr>
        <w:rFonts w:ascii="Times New Roman" w:hAnsi="Times New Roman" w:hint="default"/>
      </w:rPr>
    </w:lvl>
    <w:lvl w:ilvl="2" w:tplc="97E221A4" w:tentative="1">
      <w:start w:val="1"/>
      <w:numFmt w:val="bullet"/>
      <w:lvlText w:val="•"/>
      <w:lvlJc w:val="left"/>
      <w:pPr>
        <w:tabs>
          <w:tab w:val="num" w:pos="2160"/>
        </w:tabs>
        <w:ind w:left="2160" w:hanging="360"/>
      </w:pPr>
      <w:rPr>
        <w:rFonts w:ascii="Times New Roman" w:hAnsi="Times New Roman" w:hint="default"/>
      </w:rPr>
    </w:lvl>
    <w:lvl w:ilvl="3" w:tplc="1A4C5EA4" w:tentative="1">
      <w:start w:val="1"/>
      <w:numFmt w:val="bullet"/>
      <w:lvlText w:val="•"/>
      <w:lvlJc w:val="left"/>
      <w:pPr>
        <w:tabs>
          <w:tab w:val="num" w:pos="2880"/>
        </w:tabs>
        <w:ind w:left="2880" w:hanging="360"/>
      </w:pPr>
      <w:rPr>
        <w:rFonts w:ascii="Times New Roman" w:hAnsi="Times New Roman" w:hint="default"/>
      </w:rPr>
    </w:lvl>
    <w:lvl w:ilvl="4" w:tplc="36362242" w:tentative="1">
      <w:start w:val="1"/>
      <w:numFmt w:val="bullet"/>
      <w:lvlText w:val="•"/>
      <w:lvlJc w:val="left"/>
      <w:pPr>
        <w:tabs>
          <w:tab w:val="num" w:pos="3600"/>
        </w:tabs>
        <w:ind w:left="3600" w:hanging="360"/>
      </w:pPr>
      <w:rPr>
        <w:rFonts w:ascii="Times New Roman" w:hAnsi="Times New Roman" w:hint="default"/>
      </w:rPr>
    </w:lvl>
    <w:lvl w:ilvl="5" w:tplc="8EF2467E" w:tentative="1">
      <w:start w:val="1"/>
      <w:numFmt w:val="bullet"/>
      <w:lvlText w:val="•"/>
      <w:lvlJc w:val="left"/>
      <w:pPr>
        <w:tabs>
          <w:tab w:val="num" w:pos="4320"/>
        </w:tabs>
        <w:ind w:left="4320" w:hanging="360"/>
      </w:pPr>
      <w:rPr>
        <w:rFonts w:ascii="Times New Roman" w:hAnsi="Times New Roman" w:hint="default"/>
      </w:rPr>
    </w:lvl>
    <w:lvl w:ilvl="6" w:tplc="BAC25BAC" w:tentative="1">
      <w:start w:val="1"/>
      <w:numFmt w:val="bullet"/>
      <w:lvlText w:val="•"/>
      <w:lvlJc w:val="left"/>
      <w:pPr>
        <w:tabs>
          <w:tab w:val="num" w:pos="5040"/>
        </w:tabs>
        <w:ind w:left="5040" w:hanging="360"/>
      </w:pPr>
      <w:rPr>
        <w:rFonts w:ascii="Times New Roman" w:hAnsi="Times New Roman" w:hint="default"/>
      </w:rPr>
    </w:lvl>
    <w:lvl w:ilvl="7" w:tplc="67603032" w:tentative="1">
      <w:start w:val="1"/>
      <w:numFmt w:val="bullet"/>
      <w:lvlText w:val="•"/>
      <w:lvlJc w:val="left"/>
      <w:pPr>
        <w:tabs>
          <w:tab w:val="num" w:pos="5760"/>
        </w:tabs>
        <w:ind w:left="5760" w:hanging="360"/>
      </w:pPr>
      <w:rPr>
        <w:rFonts w:ascii="Times New Roman" w:hAnsi="Times New Roman" w:hint="default"/>
      </w:rPr>
    </w:lvl>
    <w:lvl w:ilvl="8" w:tplc="42E254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379D3203"/>
    <w:multiLevelType w:val="hybridMultilevel"/>
    <w:tmpl w:val="C6E03C56"/>
    <w:lvl w:ilvl="0" w:tplc="0D6417FC">
      <w:start w:val="1"/>
      <w:numFmt w:val="bullet"/>
      <w:lvlText w:val=""/>
      <w:lvlJc w:val="left"/>
      <w:pPr>
        <w:tabs>
          <w:tab w:val="num" w:pos="720"/>
        </w:tabs>
        <w:ind w:left="720" w:hanging="360"/>
      </w:pPr>
      <w:rPr>
        <w:rFonts w:ascii="Wingdings 2" w:hAnsi="Wingdings 2" w:hint="default"/>
      </w:rPr>
    </w:lvl>
    <w:lvl w:ilvl="1" w:tplc="90C2CB28" w:tentative="1">
      <w:start w:val="1"/>
      <w:numFmt w:val="bullet"/>
      <w:lvlText w:val=""/>
      <w:lvlJc w:val="left"/>
      <w:pPr>
        <w:tabs>
          <w:tab w:val="num" w:pos="1440"/>
        </w:tabs>
        <w:ind w:left="1440" w:hanging="360"/>
      </w:pPr>
      <w:rPr>
        <w:rFonts w:ascii="Wingdings 2" w:hAnsi="Wingdings 2" w:hint="default"/>
      </w:rPr>
    </w:lvl>
    <w:lvl w:ilvl="2" w:tplc="4392CBCC" w:tentative="1">
      <w:start w:val="1"/>
      <w:numFmt w:val="bullet"/>
      <w:lvlText w:val=""/>
      <w:lvlJc w:val="left"/>
      <w:pPr>
        <w:tabs>
          <w:tab w:val="num" w:pos="2160"/>
        </w:tabs>
        <w:ind w:left="2160" w:hanging="360"/>
      </w:pPr>
      <w:rPr>
        <w:rFonts w:ascii="Wingdings 2" w:hAnsi="Wingdings 2" w:hint="default"/>
      </w:rPr>
    </w:lvl>
    <w:lvl w:ilvl="3" w:tplc="E6DC2D82" w:tentative="1">
      <w:start w:val="1"/>
      <w:numFmt w:val="bullet"/>
      <w:lvlText w:val=""/>
      <w:lvlJc w:val="left"/>
      <w:pPr>
        <w:tabs>
          <w:tab w:val="num" w:pos="2880"/>
        </w:tabs>
        <w:ind w:left="2880" w:hanging="360"/>
      </w:pPr>
      <w:rPr>
        <w:rFonts w:ascii="Wingdings 2" w:hAnsi="Wingdings 2" w:hint="default"/>
      </w:rPr>
    </w:lvl>
    <w:lvl w:ilvl="4" w:tplc="3662C228" w:tentative="1">
      <w:start w:val="1"/>
      <w:numFmt w:val="bullet"/>
      <w:lvlText w:val=""/>
      <w:lvlJc w:val="left"/>
      <w:pPr>
        <w:tabs>
          <w:tab w:val="num" w:pos="3600"/>
        </w:tabs>
        <w:ind w:left="3600" w:hanging="360"/>
      </w:pPr>
      <w:rPr>
        <w:rFonts w:ascii="Wingdings 2" w:hAnsi="Wingdings 2" w:hint="default"/>
      </w:rPr>
    </w:lvl>
    <w:lvl w:ilvl="5" w:tplc="ED8E1A50" w:tentative="1">
      <w:start w:val="1"/>
      <w:numFmt w:val="bullet"/>
      <w:lvlText w:val=""/>
      <w:lvlJc w:val="left"/>
      <w:pPr>
        <w:tabs>
          <w:tab w:val="num" w:pos="4320"/>
        </w:tabs>
        <w:ind w:left="4320" w:hanging="360"/>
      </w:pPr>
      <w:rPr>
        <w:rFonts w:ascii="Wingdings 2" w:hAnsi="Wingdings 2" w:hint="default"/>
      </w:rPr>
    </w:lvl>
    <w:lvl w:ilvl="6" w:tplc="DD967822" w:tentative="1">
      <w:start w:val="1"/>
      <w:numFmt w:val="bullet"/>
      <w:lvlText w:val=""/>
      <w:lvlJc w:val="left"/>
      <w:pPr>
        <w:tabs>
          <w:tab w:val="num" w:pos="5040"/>
        </w:tabs>
        <w:ind w:left="5040" w:hanging="360"/>
      </w:pPr>
      <w:rPr>
        <w:rFonts w:ascii="Wingdings 2" w:hAnsi="Wingdings 2" w:hint="default"/>
      </w:rPr>
    </w:lvl>
    <w:lvl w:ilvl="7" w:tplc="16A4D7A6" w:tentative="1">
      <w:start w:val="1"/>
      <w:numFmt w:val="bullet"/>
      <w:lvlText w:val=""/>
      <w:lvlJc w:val="left"/>
      <w:pPr>
        <w:tabs>
          <w:tab w:val="num" w:pos="5760"/>
        </w:tabs>
        <w:ind w:left="5760" w:hanging="360"/>
      </w:pPr>
      <w:rPr>
        <w:rFonts w:ascii="Wingdings 2" w:hAnsi="Wingdings 2" w:hint="default"/>
      </w:rPr>
    </w:lvl>
    <w:lvl w:ilvl="8" w:tplc="BC98C99A" w:tentative="1">
      <w:start w:val="1"/>
      <w:numFmt w:val="bullet"/>
      <w:lvlText w:val=""/>
      <w:lvlJc w:val="left"/>
      <w:pPr>
        <w:tabs>
          <w:tab w:val="num" w:pos="6480"/>
        </w:tabs>
        <w:ind w:left="6480" w:hanging="360"/>
      </w:pPr>
      <w:rPr>
        <w:rFonts w:ascii="Wingdings 2" w:hAnsi="Wingdings 2" w:hint="default"/>
      </w:rPr>
    </w:lvl>
  </w:abstractNum>
  <w:abstractNum w:abstractNumId="7">
    <w:nsid w:val="3C4C77C8"/>
    <w:multiLevelType w:val="hybridMultilevel"/>
    <w:tmpl w:val="1CECE7EC"/>
    <w:lvl w:ilvl="0" w:tplc="D47C23DA">
      <w:start w:val="1"/>
      <w:numFmt w:val="bullet"/>
      <w:lvlText w:val=""/>
      <w:lvlJc w:val="left"/>
      <w:pPr>
        <w:tabs>
          <w:tab w:val="num" w:pos="720"/>
        </w:tabs>
        <w:ind w:left="720" w:hanging="360"/>
      </w:pPr>
      <w:rPr>
        <w:rFonts w:ascii="Wingdings" w:hAnsi="Wingdings" w:hint="default"/>
      </w:rPr>
    </w:lvl>
    <w:lvl w:ilvl="1" w:tplc="D18C7118" w:tentative="1">
      <w:start w:val="1"/>
      <w:numFmt w:val="bullet"/>
      <w:lvlText w:val=""/>
      <w:lvlJc w:val="left"/>
      <w:pPr>
        <w:tabs>
          <w:tab w:val="num" w:pos="1440"/>
        </w:tabs>
        <w:ind w:left="1440" w:hanging="360"/>
      </w:pPr>
      <w:rPr>
        <w:rFonts w:ascii="Wingdings" w:hAnsi="Wingdings" w:hint="default"/>
      </w:rPr>
    </w:lvl>
    <w:lvl w:ilvl="2" w:tplc="3D8EE7BE" w:tentative="1">
      <w:start w:val="1"/>
      <w:numFmt w:val="bullet"/>
      <w:lvlText w:val=""/>
      <w:lvlJc w:val="left"/>
      <w:pPr>
        <w:tabs>
          <w:tab w:val="num" w:pos="2160"/>
        </w:tabs>
        <w:ind w:left="2160" w:hanging="360"/>
      </w:pPr>
      <w:rPr>
        <w:rFonts w:ascii="Wingdings" w:hAnsi="Wingdings" w:hint="default"/>
      </w:rPr>
    </w:lvl>
    <w:lvl w:ilvl="3" w:tplc="FF9CAA4C" w:tentative="1">
      <w:start w:val="1"/>
      <w:numFmt w:val="bullet"/>
      <w:lvlText w:val=""/>
      <w:lvlJc w:val="left"/>
      <w:pPr>
        <w:tabs>
          <w:tab w:val="num" w:pos="2880"/>
        </w:tabs>
        <w:ind w:left="2880" w:hanging="360"/>
      </w:pPr>
      <w:rPr>
        <w:rFonts w:ascii="Wingdings" w:hAnsi="Wingdings" w:hint="default"/>
      </w:rPr>
    </w:lvl>
    <w:lvl w:ilvl="4" w:tplc="D0EC9448" w:tentative="1">
      <w:start w:val="1"/>
      <w:numFmt w:val="bullet"/>
      <w:lvlText w:val=""/>
      <w:lvlJc w:val="left"/>
      <w:pPr>
        <w:tabs>
          <w:tab w:val="num" w:pos="3600"/>
        </w:tabs>
        <w:ind w:left="3600" w:hanging="360"/>
      </w:pPr>
      <w:rPr>
        <w:rFonts w:ascii="Wingdings" w:hAnsi="Wingdings" w:hint="default"/>
      </w:rPr>
    </w:lvl>
    <w:lvl w:ilvl="5" w:tplc="3574216C" w:tentative="1">
      <w:start w:val="1"/>
      <w:numFmt w:val="bullet"/>
      <w:lvlText w:val=""/>
      <w:lvlJc w:val="left"/>
      <w:pPr>
        <w:tabs>
          <w:tab w:val="num" w:pos="4320"/>
        </w:tabs>
        <w:ind w:left="4320" w:hanging="360"/>
      </w:pPr>
      <w:rPr>
        <w:rFonts w:ascii="Wingdings" w:hAnsi="Wingdings" w:hint="default"/>
      </w:rPr>
    </w:lvl>
    <w:lvl w:ilvl="6" w:tplc="78D020E6" w:tentative="1">
      <w:start w:val="1"/>
      <w:numFmt w:val="bullet"/>
      <w:lvlText w:val=""/>
      <w:lvlJc w:val="left"/>
      <w:pPr>
        <w:tabs>
          <w:tab w:val="num" w:pos="5040"/>
        </w:tabs>
        <w:ind w:left="5040" w:hanging="360"/>
      </w:pPr>
      <w:rPr>
        <w:rFonts w:ascii="Wingdings" w:hAnsi="Wingdings" w:hint="default"/>
      </w:rPr>
    </w:lvl>
    <w:lvl w:ilvl="7" w:tplc="9D9045DC" w:tentative="1">
      <w:start w:val="1"/>
      <w:numFmt w:val="bullet"/>
      <w:lvlText w:val=""/>
      <w:lvlJc w:val="left"/>
      <w:pPr>
        <w:tabs>
          <w:tab w:val="num" w:pos="5760"/>
        </w:tabs>
        <w:ind w:left="5760" w:hanging="360"/>
      </w:pPr>
      <w:rPr>
        <w:rFonts w:ascii="Wingdings" w:hAnsi="Wingdings" w:hint="default"/>
      </w:rPr>
    </w:lvl>
    <w:lvl w:ilvl="8" w:tplc="56AC5578" w:tentative="1">
      <w:start w:val="1"/>
      <w:numFmt w:val="bullet"/>
      <w:lvlText w:val=""/>
      <w:lvlJc w:val="left"/>
      <w:pPr>
        <w:tabs>
          <w:tab w:val="num" w:pos="6480"/>
        </w:tabs>
        <w:ind w:left="6480" w:hanging="360"/>
      </w:pPr>
      <w:rPr>
        <w:rFonts w:ascii="Wingdings" w:hAnsi="Wingdings" w:hint="default"/>
      </w:rPr>
    </w:lvl>
  </w:abstractNum>
  <w:abstractNum w:abstractNumId="8">
    <w:nsid w:val="3CCE642C"/>
    <w:multiLevelType w:val="hybridMultilevel"/>
    <w:tmpl w:val="548A9904"/>
    <w:lvl w:ilvl="0" w:tplc="AA921FF4">
      <w:start w:val="1"/>
      <w:numFmt w:val="bullet"/>
      <w:lvlText w:val=""/>
      <w:lvlJc w:val="left"/>
      <w:pPr>
        <w:tabs>
          <w:tab w:val="num" w:pos="720"/>
        </w:tabs>
        <w:ind w:left="720" w:hanging="360"/>
      </w:pPr>
      <w:rPr>
        <w:rFonts w:ascii="Wingdings" w:hAnsi="Wingdings" w:hint="default"/>
      </w:rPr>
    </w:lvl>
    <w:lvl w:ilvl="1" w:tplc="1ED404F0" w:tentative="1">
      <w:start w:val="1"/>
      <w:numFmt w:val="bullet"/>
      <w:lvlText w:val=""/>
      <w:lvlJc w:val="left"/>
      <w:pPr>
        <w:tabs>
          <w:tab w:val="num" w:pos="1440"/>
        </w:tabs>
        <w:ind w:left="1440" w:hanging="360"/>
      </w:pPr>
      <w:rPr>
        <w:rFonts w:ascii="Wingdings" w:hAnsi="Wingdings" w:hint="default"/>
      </w:rPr>
    </w:lvl>
    <w:lvl w:ilvl="2" w:tplc="D892E9B6" w:tentative="1">
      <w:start w:val="1"/>
      <w:numFmt w:val="bullet"/>
      <w:lvlText w:val=""/>
      <w:lvlJc w:val="left"/>
      <w:pPr>
        <w:tabs>
          <w:tab w:val="num" w:pos="2160"/>
        </w:tabs>
        <w:ind w:left="2160" w:hanging="360"/>
      </w:pPr>
      <w:rPr>
        <w:rFonts w:ascii="Wingdings" w:hAnsi="Wingdings" w:hint="default"/>
      </w:rPr>
    </w:lvl>
    <w:lvl w:ilvl="3" w:tplc="98B4A4F2" w:tentative="1">
      <w:start w:val="1"/>
      <w:numFmt w:val="bullet"/>
      <w:lvlText w:val=""/>
      <w:lvlJc w:val="left"/>
      <w:pPr>
        <w:tabs>
          <w:tab w:val="num" w:pos="2880"/>
        </w:tabs>
        <w:ind w:left="2880" w:hanging="360"/>
      </w:pPr>
      <w:rPr>
        <w:rFonts w:ascii="Wingdings" w:hAnsi="Wingdings" w:hint="default"/>
      </w:rPr>
    </w:lvl>
    <w:lvl w:ilvl="4" w:tplc="7638A5AC" w:tentative="1">
      <w:start w:val="1"/>
      <w:numFmt w:val="bullet"/>
      <w:lvlText w:val=""/>
      <w:lvlJc w:val="left"/>
      <w:pPr>
        <w:tabs>
          <w:tab w:val="num" w:pos="3600"/>
        </w:tabs>
        <w:ind w:left="3600" w:hanging="360"/>
      </w:pPr>
      <w:rPr>
        <w:rFonts w:ascii="Wingdings" w:hAnsi="Wingdings" w:hint="default"/>
      </w:rPr>
    </w:lvl>
    <w:lvl w:ilvl="5" w:tplc="323CAD0A" w:tentative="1">
      <w:start w:val="1"/>
      <w:numFmt w:val="bullet"/>
      <w:lvlText w:val=""/>
      <w:lvlJc w:val="left"/>
      <w:pPr>
        <w:tabs>
          <w:tab w:val="num" w:pos="4320"/>
        </w:tabs>
        <w:ind w:left="4320" w:hanging="360"/>
      </w:pPr>
      <w:rPr>
        <w:rFonts w:ascii="Wingdings" w:hAnsi="Wingdings" w:hint="default"/>
      </w:rPr>
    </w:lvl>
    <w:lvl w:ilvl="6" w:tplc="D2C0A5C2" w:tentative="1">
      <w:start w:val="1"/>
      <w:numFmt w:val="bullet"/>
      <w:lvlText w:val=""/>
      <w:lvlJc w:val="left"/>
      <w:pPr>
        <w:tabs>
          <w:tab w:val="num" w:pos="5040"/>
        </w:tabs>
        <w:ind w:left="5040" w:hanging="360"/>
      </w:pPr>
      <w:rPr>
        <w:rFonts w:ascii="Wingdings" w:hAnsi="Wingdings" w:hint="default"/>
      </w:rPr>
    </w:lvl>
    <w:lvl w:ilvl="7" w:tplc="8B4A022A" w:tentative="1">
      <w:start w:val="1"/>
      <w:numFmt w:val="bullet"/>
      <w:lvlText w:val=""/>
      <w:lvlJc w:val="left"/>
      <w:pPr>
        <w:tabs>
          <w:tab w:val="num" w:pos="5760"/>
        </w:tabs>
        <w:ind w:left="5760" w:hanging="360"/>
      </w:pPr>
      <w:rPr>
        <w:rFonts w:ascii="Wingdings" w:hAnsi="Wingdings" w:hint="default"/>
      </w:rPr>
    </w:lvl>
    <w:lvl w:ilvl="8" w:tplc="41CEE6E4" w:tentative="1">
      <w:start w:val="1"/>
      <w:numFmt w:val="bullet"/>
      <w:lvlText w:val=""/>
      <w:lvlJc w:val="left"/>
      <w:pPr>
        <w:tabs>
          <w:tab w:val="num" w:pos="6480"/>
        </w:tabs>
        <w:ind w:left="6480" w:hanging="360"/>
      </w:pPr>
      <w:rPr>
        <w:rFonts w:ascii="Wingdings" w:hAnsi="Wingdings" w:hint="default"/>
      </w:rPr>
    </w:lvl>
  </w:abstractNum>
  <w:abstractNum w:abstractNumId="9">
    <w:nsid w:val="4DF97F8F"/>
    <w:multiLevelType w:val="hybridMultilevel"/>
    <w:tmpl w:val="E70C4D88"/>
    <w:lvl w:ilvl="0" w:tplc="DB82A8C6">
      <w:start w:val="1"/>
      <w:numFmt w:val="bullet"/>
      <w:lvlText w:val="•"/>
      <w:lvlJc w:val="left"/>
      <w:pPr>
        <w:tabs>
          <w:tab w:val="num" w:pos="720"/>
        </w:tabs>
        <w:ind w:left="720" w:hanging="360"/>
      </w:pPr>
      <w:rPr>
        <w:rFonts w:ascii="Times New Roman" w:hAnsi="Times New Roman" w:hint="default"/>
      </w:rPr>
    </w:lvl>
    <w:lvl w:ilvl="1" w:tplc="46B87600" w:tentative="1">
      <w:start w:val="1"/>
      <w:numFmt w:val="bullet"/>
      <w:lvlText w:val="•"/>
      <w:lvlJc w:val="left"/>
      <w:pPr>
        <w:tabs>
          <w:tab w:val="num" w:pos="1440"/>
        </w:tabs>
        <w:ind w:left="1440" w:hanging="360"/>
      </w:pPr>
      <w:rPr>
        <w:rFonts w:ascii="Times New Roman" w:hAnsi="Times New Roman" w:hint="default"/>
      </w:rPr>
    </w:lvl>
    <w:lvl w:ilvl="2" w:tplc="5FBC3448" w:tentative="1">
      <w:start w:val="1"/>
      <w:numFmt w:val="bullet"/>
      <w:lvlText w:val="•"/>
      <w:lvlJc w:val="left"/>
      <w:pPr>
        <w:tabs>
          <w:tab w:val="num" w:pos="2160"/>
        </w:tabs>
        <w:ind w:left="2160" w:hanging="360"/>
      </w:pPr>
      <w:rPr>
        <w:rFonts w:ascii="Times New Roman" w:hAnsi="Times New Roman" w:hint="default"/>
      </w:rPr>
    </w:lvl>
    <w:lvl w:ilvl="3" w:tplc="F5B82790" w:tentative="1">
      <w:start w:val="1"/>
      <w:numFmt w:val="bullet"/>
      <w:lvlText w:val="•"/>
      <w:lvlJc w:val="left"/>
      <w:pPr>
        <w:tabs>
          <w:tab w:val="num" w:pos="2880"/>
        </w:tabs>
        <w:ind w:left="2880" w:hanging="360"/>
      </w:pPr>
      <w:rPr>
        <w:rFonts w:ascii="Times New Roman" w:hAnsi="Times New Roman" w:hint="default"/>
      </w:rPr>
    </w:lvl>
    <w:lvl w:ilvl="4" w:tplc="14AA151E" w:tentative="1">
      <w:start w:val="1"/>
      <w:numFmt w:val="bullet"/>
      <w:lvlText w:val="•"/>
      <w:lvlJc w:val="left"/>
      <w:pPr>
        <w:tabs>
          <w:tab w:val="num" w:pos="3600"/>
        </w:tabs>
        <w:ind w:left="3600" w:hanging="360"/>
      </w:pPr>
      <w:rPr>
        <w:rFonts w:ascii="Times New Roman" w:hAnsi="Times New Roman" w:hint="default"/>
      </w:rPr>
    </w:lvl>
    <w:lvl w:ilvl="5" w:tplc="99C482A0" w:tentative="1">
      <w:start w:val="1"/>
      <w:numFmt w:val="bullet"/>
      <w:lvlText w:val="•"/>
      <w:lvlJc w:val="left"/>
      <w:pPr>
        <w:tabs>
          <w:tab w:val="num" w:pos="4320"/>
        </w:tabs>
        <w:ind w:left="4320" w:hanging="360"/>
      </w:pPr>
      <w:rPr>
        <w:rFonts w:ascii="Times New Roman" w:hAnsi="Times New Roman" w:hint="default"/>
      </w:rPr>
    </w:lvl>
    <w:lvl w:ilvl="6" w:tplc="BE0A4018" w:tentative="1">
      <w:start w:val="1"/>
      <w:numFmt w:val="bullet"/>
      <w:lvlText w:val="•"/>
      <w:lvlJc w:val="left"/>
      <w:pPr>
        <w:tabs>
          <w:tab w:val="num" w:pos="5040"/>
        </w:tabs>
        <w:ind w:left="5040" w:hanging="360"/>
      </w:pPr>
      <w:rPr>
        <w:rFonts w:ascii="Times New Roman" w:hAnsi="Times New Roman" w:hint="default"/>
      </w:rPr>
    </w:lvl>
    <w:lvl w:ilvl="7" w:tplc="41444070" w:tentative="1">
      <w:start w:val="1"/>
      <w:numFmt w:val="bullet"/>
      <w:lvlText w:val="•"/>
      <w:lvlJc w:val="left"/>
      <w:pPr>
        <w:tabs>
          <w:tab w:val="num" w:pos="5760"/>
        </w:tabs>
        <w:ind w:left="5760" w:hanging="360"/>
      </w:pPr>
      <w:rPr>
        <w:rFonts w:ascii="Times New Roman" w:hAnsi="Times New Roman" w:hint="default"/>
      </w:rPr>
    </w:lvl>
    <w:lvl w:ilvl="8" w:tplc="781AECF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076156B"/>
    <w:multiLevelType w:val="hybridMultilevel"/>
    <w:tmpl w:val="B1C44A2E"/>
    <w:lvl w:ilvl="0" w:tplc="4E848912">
      <w:start w:val="1"/>
      <w:numFmt w:val="bullet"/>
      <w:lvlText w:val="•"/>
      <w:lvlJc w:val="left"/>
      <w:pPr>
        <w:tabs>
          <w:tab w:val="num" w:pos="720"/>
        </w:tabs>
        <w:ind w:left="720" w:hanging="360"/>
      </w:pPr>
      <w:rPr>
        <w:rFonts w:ascii="Times New Roman" w:hAnsi="Times New Roman" w:hint="default"/>
      </w:rPr>
    </w:lvl>
    <w:lvl w:ilvl="1" w:tplc="14263B74" w:tentative="1">
      <w:start w:val="1"/>
      <w:numFmt w:val="bullet"/>
      <w:lvlText w:val="•"/>
      <w:lvlJc w:val="left"/>
      <w:pPr>
        <w:tabs>
          <w:tab w:val="num" w:pos="1440"/>
        </w:tabs>
        <w:ind w:left="1440" w:hanging="360"/>
      </w:pPr>
      <w:rPr>
        <w:rFonts w:ascii="Times New Roman" w:hAnsi="Times New Roman" w:hint="default"/>
      </w:rPr>
    </w:lvl>
    <w:lvl w:ilvl="2" w:tplc="358A78E6" w:tentative="1">
      <w:start w:val="1"/>
      <w:numFmt w:val="bullet"/>
      <w:lvlText w:val="•"/>
      <w:lvlJc w:val="left"/>
      <w:pPr>
        <w:tabs>
          <w:tab w:val="num" w:pos="2160"/>
        </w:tabs>
        <w:ind w:left="2160" w:hanging="360"/>
      </w:pPr>
      <w:rPr>
        <w:rFonts w:ascii="Times New Roman" w:hAnsi="Times New Roman" w:hint="default"/>
      </w:rPr>
    </w:lvl>
    <w:lvl w:ilvl="3" w:tplc="ADCACE2E" w:tentative="1">
      <w:start w:val="1"/>
      <w:numFmt w:val="bullet"/>
      <w:lvlText w:val="•"/>
      <w:lvlJc w:val="left"/>
      <w:pPr>
        <w:tabs>
          <w:tab w:val="num" w:pos="2880"/>
        </w:tabs>
        <w:ind w:left="2880" w:hanging="360"/>
      </w:pPr>
      <w:rPr>
        <w:rFonts w:ascii="Times New Roman" w:hAnsi="Times New Roman" w:hint="default"/>
      </w:rPr>
    </w:lvl>
    <w:lvl w:ilvl="4" w:tplc="73E454D0" w:tentative="1">
      <w:start w:val="1"/>
      <w:numFmt w:val="bullet"/>
      <w:lvlText w:val="•"/>
      <w:lvlJc w:val="left"/>
      <w:pPr>
        <w:tabs>
          <w:tab w:val="num" w:pos="3600"/>
        </w:tabs>
        <w:ind w:left="3600" w:hanging="360"/>
      </w:pPr>
      <w:rPr>
        <w:rFonts w:ascii="Times New Roman" w:hAnsi="Times New Roman" w:hint="default"/>
      </w:rPr>
    </w:lvl>
    <w:lvl w:ilvl="5" w:tplc="43EC4302" w:tentative="1">
      <w:start w:val="1"/>
      <w:numFmt w:val="bullet"/>
      <w:lvlText w:val="•"/>
      <w:lvlJc w:val="left"/>
      <w:pPr>
        <w:tabs>
          <w:tab w:val="num" w:pos="4320"/>
        </w:tabs>
        <w:ind w:left="4320" w:hanging="360"/>
      </w:pPr>
      <w:rPr>
        <w:rFonts w:ascii="Times New Roman" w:hAnsi="Times New Roman" w:hint="default"/>
      </w:rPr>
    </w:lvl>
    <w:lvl w:ilvl="6" w:tplc="097639F0" w:tentative="1">
      <w:start w:val="1"/>
      <w:numFmt w:val="bullet"/>
      <w:lvlText w:val="•"/>
      <w:lvlJc w:val="left"/>
      <w:pPr>
        <w:tabs>
          <w:tab w:val="num" w:pos="5040"/>
        </w:tabs>
        <w:ind w:left="5040" w:hanging="360"/>
      </w:pPr>
      <w:rPr>
        <w:rFonts w:ascii="Times New Roman" w:hAnsi="Times New Roman" w:hint="default"/>
      </w:rPr>
    </w:lvl>
    <w:lvl w:ilvl="7" w:tplc="1AB02778" w:tentative="1">
      <w:start w:val="1"/>
      <w:numFmt w:val="bullet"/>
      <w:lvlText w:val="•"/>
      <w:lvlJc w:val="left"/>
      <w:pPr>
        <w:tabs>
          <w:tab w:val="num" w:pos="5760"/>
        </w:tabs>
        <w:ind w:left="5760" w:hanging="360"/>
      </w:pPr>
      <w:rPr>
        <w:rFonts w:ascii="Times New Roman" w:hAnsi="Times New Roman" w:hint="default"/>
      </w:rPr>
    </w:lvl>
    <w:lvl w:ilvl="8" w:tplc="8878CF5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59C12F1"/>
    <w:multiLevelType w:val="hybridMultilevel"/>
    <w:tmpl w:val="C45CA6C0"/>
    <w:lvl w:ilvl="0" w:tplc="AF76EAD0">
      <w:start w:val="1"/>
      <w:numFmt w:val="bullet"/>
      <w:lvlText w:val="•"/>
      <w:lvlJc w:val="left"/>
      <w:pPr>
        <w:tabs>
          <w:tab w:val="num" w:pos="720"/>
        </w:tabs>
        <w:ind w:left="720" w:hanging="360"/>
      </w:pPr>
      <w:rPr>
        <w:rFonts w:ascii="Times New Roman" w:hAnsi="Times New Roman" w:hint="default"/>
      </w:rPr>
    </w:lvl>
    <w:lvl w:ilvl="1" w:tplc="E8B4CCF0" w:tentative="1">
      <w:start w:val="1"/>
      <w:numFmt w:val="bullet"/>
      <w:lvlText w:val="•"/>
      <w:lvlJc w:val="left"/>
      <w:pPr>
        <w:tabs>
          <w:tab w:val="num" w:pos="1440"/>
        </w:tabs>
        <w:ind w:left="1440" w:hanging="360"/>
      </w:pPr>
      <w:rPr>
        <w:rFonts w:ascii="Times New Roman" w:hAnsi="Times New Roman" w:hint="default"/>
      </w:rPr>
    </w:lvl>
    <w:lvl w:ilvl="2" w:tplc="B9CE9FF4" w:tentative="1">
      <w:start w:val="1"/>
      <w:numFmt w:val="bullet"/>
      <w:lvlText w:val="•"/>
      <w:lvlJc w:val="left"/>
      <w:pPr>
        <w:tabs>
          <w:tab w:val="num" w:pos="2160"/>
        </w:tabs>
        <w:ind w:left="2160" w:hanging="360"/>
      </w:pPr>
      <w:rPr>
        <w:rFonts w:ascii="Times New Roman" w:hAnsi="Times New Roman" w:hint="default"/>
      </w:rPr>
    </w:lvl>
    <w:lvl w:ilvl="3" w:tplc="BB16F126" w:tentative="1">
      <w:start w:val="1"/>
      <w:numFmt w:val="bullet"/>
      <w:lvlText w:val="•"/>
      <w:lvlJc w:val="left"/>
      <w:pPr>
        <w:tabs>
          <w:tab w:val="num" w:pos="2880"/>
        </w:tabs>
        <w:ind w:left="2880" w:hanging="360"/>
      </w:pPr>
      <w:rPr>
        <w:rFonts w:ascii="Times New Roman" w:hAnsi="Times New Roman" w:hint="default"/>
      </w:rPr>
    </w:lvl>
    <w:lvl w:ilvl="4" w:tplc="0280592A" w:tentative="1">
      <w:start w:val="1"/>
      <w:numFmt w:val="bullet"/>
      <w:lvlText w:val="•"/>
      <w:lvlJc w:val="left"/>
      <w:pPr>
        <w:tabs>
          <w:tab w:val="num" w:pos="3600"/>
        </w:tabs>
        <w:ind w:left="3600" w:hanging="360"/>
      </w:pPr>
      <w:rPr>
        <w:rFonts w:ascii="Times New Roman" w:hAnsi="Times New Roman" w:hint="default"/>
      </w:rPr>
    </w:lvl>
    <w:lvl w:ilvl="5" w:tplc="04E63538" w:tentative="1">
      <w:start w:val="1"/>
      <w:numFmt w:val="bullet"/>
      <w:lvlText w:val="•"/>
      <w:lvlJc w:val="left"/>
      <w:pPr>
        <w:tabs>
          <w:tab w:val="num" w:pos="4320"/>
        </w:tabs>
        <w:ind w:left="4320" w:hanging="360"/>
      </w:pPr>
      <w:rPr>
        <w:rFonts w:ascii="Times New Roman" w:hAnsi="Times New Roman" w:hint="default"/>
      </w:rPr>
    </w:lvl>
    <w:lvl w:ilvl="6" w:tplc="1BC60458" w:tentative="1">
      <w:start w:val="1"/>
      <w:numFmt w:val="bullet"/>
      <w:lvlText w:val="•"/>
      <w:lvlJc w:val="left"/>
      <w:pPr>
        <w:tabs>
          <w:tab w:val="num" w:pos="5040"/>
        </w:tabs>
        <w:ind w:left="5040" w:hanging="360"/>
      </w:pPr>
      <w:rPr>
        <w:rFonts w:ascii="Times New Roman" w:hAnsi="Times New Roman" w:hint="default"/>
      </w:rPr>
    </w:lvl>
    <w:lvl w:ilvl="7" w:tplc="E7286BBA" w:tentative="1">
      <w:start w:val="1"/>
      <w:numFmt w:val="bullet"/>
      <w:lvlText w:val="•"/>
      <w:lvlJc w:val="left"/>
      <w:pPr>
        <w:tabs>
          <w:tab w:val="num" w:pos="5760"/>
        </w:tabs>
        <w:ind w:left="5760" w:hanging="360"/>
      </w:pPr>
      <w:rPr>
        <w:rFonts w:ascii="Times New Roman" w:hAnsi="Times New Roman" w:hint="default"/>
      </w:rPr>
    </w:lvl>
    <w:lvl w:ilvl="8" w:tplc="15000E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437527D"/>
    <w:multiLevelType w:val="hybridMultilevel"/>
    <w:tmpl w:val="82CE7A06"/>
    <w:lvl w:ilvl="0" w:tplc="B72A3E44">
      <w:start w:val="1"/>
      <w:numFmt w:val="bullet"/>
      <w:lvlText w:val=""/>
      <w:lvlJc w:val="left"/>
      <w:pPr>
        <w:tabs>
          <w:tab w:val="num" w:pos="720"/>
        </w:tabs>
        <w:ind w:left="720" w:hanging="360"/>
      </w:pPr>
      <w:rPr>
        <w:rFonts w:ascii="Wingdings" w:hAnsi="Wingdings" w:hint="default"/>
      </w:rPr>
    </w:lvl>
    <w:lvl w:ilvl="1" w:tplc="221E2EFE" w:tentative="1">
      <w:start w:val="1"/>
      <w:numFmt w:val="bullet"/>
      <w:lvlText w:val=""/>
      <w:lvlJc w:val="left"/>
      <w:pPr>
        <w:tabs>
          <w:tab w:val="num" w:pos="1440"/>
        </w:tabs>
        <w:ind w:left="1440" w:hanging="360"/>
      </w:pPr>
      <w:rPr>
        <w:rFonts w:ascii="Wingdings" w:hAnsi="Wingdings" w:hint="default"/>
      </w:rPr>
    </w:lvl>
    <w:lvl w:ilvl="2" w:tplc="3BC09028" w:tentative="1">
      <w:start w:val="1"/>
      <w:numFmt w:val="bullet"/>
      <w:lvlText w:val=""/>
      <w:lvlJc w:val="left"/>
      <w:pPr>
        <w:tabs>
          <w:tab w:val="num" w:pos="2160"/>
        </w:tabs>
        <w:ind w:left="2160" w:hanging="360"/>
      </w:pPr>
      <w:rPr>
        <w:rFonts w:ascii="Wingdings" w:hAnsi="Wingdings" w:hint="default"/>
      </w:rPr>
    </w:lvl>
    <w:lvl w:ilvl="3" w:tplc="EE14271E" w:tentative="1">
      <w:start w:val="1"/>
      <w:numFmt w:val="bullet"/>
      <w:lvlText w:val=""/>
      <w:lvlJc w:val="left"/>
      <w:pPr>
        <w:tabs>
          <w:tab w:val="num" w:pos="2880"/>
        </w:tabs>
        <w:ind w:left="2880" w:hanging="360"/>
      </w:pPr>
      <w:rPr>
        <w:rFonts w:ascii="Wingdings" w:hAnsi="Wingdings" w:hint="default"/>
      </w:rPr>
    </w:lvl>
    <w:lvl w:ilvl="4" w:tplc="1556D8D4" w:tentative="1">
      <w:start w:val="1"/>
      <w:numFmt w:val="bullet"/>
      <w:lvlText w:val=""/>
      <w:lvlJc w:val="left"/>
      <w:pPr>
        <w:tabs>
          <w:tab w:val="num" w:pos="3600"/>
        </w:tabs>
        <w:ind w:left="3600" w:hanging="360"/>
      </w:pPr>
      <w:rPr>
        <w:rFonts w:ascii="Wingdings" w:hAnsi="Wingdings" w:hint="default"/>
      </w:rPr>
    </w:lvl>
    <w:lvl w:ilvl="5" w:tplc="FDBCC136" w:tentative="1">
      <w:start w:val="1"/>
      <w:numFmt w:val="bullet"/>
      <w:lvlText w:val=""/>
      <w:lvlJc w:val="left"/>
      <w:pPr>
        <w:tabs>
          <w:tab w:val="num" w:pos="4320"/>
        </w:tabs>
        <w:ind w:left="4320" w:hanging="360"/>
      </w:pPr>
      <w:rPr>
        <w:rFonts w:ascii="Wingdings" w:hAnsi="Wingdings" w:hint="default"/>
      </w:rPr>
    </w:lvl>
    <w:lvl w:ilvl="6" w:tplc="E79A9858" w:tentative="1">
      <w:start w:val="1"/>
      <w:numFmt w:val="bullet"/>
      <w:lvlText w:val=""/>
      <w:lvlJc w:val="left"/>
      <w:pPr>
        <w:tabs>
          <w:tab w:val="num" w:pos="5040"/>
        </w:tabs>
        <w:ind w:left="5040" w:hanging="360"/>
      </w:pPr>
      <w:rPr>
        <w:rFonts w:ascii="Wingdings" w:hAnsi="Wingdings" w:hint="default"/>
      </w:rPr>
    </w:lvl>
    <w:lvl w:ilvl="7" w:tplc="052CC6DE" w:tentative="1">
      <w:start w:val="1"/>
      <w:numFmt w:val="bullet"/>
      <w:lvlText w:val=""/>
      <w:lvlJc w:val="left"/>
      <w:pPr>
        <w:tabs>
          <w:tab w:val="num" w:pos="5760"/>
        </w:tabs>
        <w:ind w:left="5760" w:hanging="360"/>
      </w:pPr>
      <w:rPr>
        <w:rFonts w:ascii="Wingdings" w:hAnsi="Wingdings" w:hint="default"/>
      </w:rPr>
    </w:lvl>
    <w:lvl w:ilvl="8" w:tplc="C93C7636" w:tentative="1">
      <w:start w:val="1"/>
      <w:numFmt w:val="bullet"/>
      <w:lvlText w:val=""/>
      <w:lvlJc w:val="left"/>
      <w:pPr>
        <w:tabs>
          <w:tab w:val="num" w:pos="6480"/>
        </w:tabs>
        <w:ind w:left="6480" w:hanging="360"/>
      </w:pPr>
      <w:rPr>
        <w:rFonts w:ascii="Wingdings" w:hAnsi="Wingdings" w:hint="default"/>
      </w:rPr>
    </w:lvl>
  </w:abstractNum>
  <w:abstractNum w:abstractNumId="13">
    <w:nsid w:val="669C4A37"/>
    <w:multiLevelType w:val="hybridMultilevel"/>
    <w:tmpl w:val="D6DC727A"/>
    <w:lvl w:ilvl="0" w:tplc="18DAB78A">
      <w:start w:val="1"/>
      <w:numFmt w:val="bullet"/>
      <w:lvlText w:val="•"/>
      <w:lvlJc w:val="left"/>
      <w:pPr>
        <w:tabs>
          <w:tab w:val="num" w:pos="720"/>
        </w:tabs>
        <w:ind w:left="720" w:hanging="360"/>
      </w:pPr>
      <w:rPr>
        <w:rFonts w:ascii="Times New Roman" w:hAnsi="Times New Roman" w:hint="default"/>
      </w:rPr>
    </w:lvl>
    <w:lvl w:ilvl="1" w:tplc="BE2AFC4C" w:tentative="1">
      <w:start w:val="1"/>
      <w:numFmt w:val="bullet"/>
      <w:lvlText w:val="•"/>
      <w:lvlJc w:val="left"/>
      <w:pPr>
        <w:tabs>
          <w:tab w:val="num" w:pos="1440"/>
        </w:tabs>
        <w:ind w:left="1440" w:hanging="360"/>
      </w:pPr>
      <w:rPr>
        <w:rFonts w:ascii="Times New Roman" w:hAnsi="Times New Roman" w:hint="default"/>
      </w:rPr>
    </w:lvl>
    <w:lvl w:ilvl="2" w:tplc="B87A8F10" w:tentative="1">
      <w:start w:val="1"/>
      <w:numFmt w:val="bullet"/>
      <w:lvlText w:val="•"/>
      <w:lvlJc w:val="left"/>
      <w:pPr>
        <w:tabs>
          <w:tab w:val="num" w:pos="2160"/>
        </w:tabs>
        <w:ind w:left="2160" w:hanging="360"/>
      </w:pPr>
      <w:rPr>
        <w:rFonts w:ascii="Times New Roman" w:hAnsi="Times New Roman" w:hint="default"/>
      </w:rPr>
    </w:lvl>
    <w:lvl w:ilvl="3" w:tplc="DEC48FBA" w:tentative="1">
      <w:start w:val="1"/>
      <w:numFmt w:val="bullet"/>
      <w:lvlText w:val="•"/>
      <w:lvlJc w:val="left"/>
      <w:pPr>
        <w:tabs>
          <w:tab w:val="num" w:pos="2880"/>
        </w:tabs>
        <w:ind w:left="2880" w:hanging="360"/>
      </w:pPr>
      <w:rPr>
        <w:rFonts w:ascii="Times New Roman" w:hAnsi="Times New Roman" w:hint="default"/>
      </w:rPr>
    </w:lvl>
    <w:lvl w:ilvl="4" w:tplc="3DA67E00" w:tentative="1">
      <w:start w:val="1"/>
      <w:numFmt w:val="bullet"/>
      <w:lvlText w:val="•"/>
      <w:lvlJc w:val="left"/>
      <w:pPr>
        <w:tabs>
          <w:tab w:val="num" w:pos="3600"/>
        </w:tabs>
        <w:ind w:left="3600" w:hanging="360"/>
      </w:pPr>
      <w:rPr>
        <w:rFonts w:ascii="Times New Roman" w:hAnsi="Times New Roman" w:hint="default"/>
      </w:rPr>
    </w:lvl>
    <w:lvl w:ilvl="5" w:tplc="5A803858" w:tentative="1">
      <w:start w:val="1"/>
      <w:numFmt w:val="bullet"/>
      <w:lvlText w:val="•"/>
      <w:lvlJc w:val="left"/>
      <w:pPr>
        <w:tabs>
          <w:tab w:val="num" w:pos="4320"/>
        </w:tabs>
        <w:ind w:left="4320" w:hanging="360"/>
      </w:pPr>
      <w:rPr>
        <w:rFonts w:ascii="Times New Roman" w:hAnsi="Times New Roman" w:hint="default"/>
      </w:rPr>
    </w:lvl>
    <w:lvl w:ilvl="6" w:tplc="DCEE5080" w:tentative="1">
      <w:start w:val="1"/>
      <w:numFmt w:val="bullet"/>
      <w:lvlText w:val="•"/>
      <w:lvlJc w:val="left"/>
      <w:pPr>
        <w:tabs>
          <w:tab w:val="num" w:pos="5040"/>
        </w:tabs>
        <w:ind w:left="5040" w:hanging="360"/>
      </w:pPr>
      <w:rPr>
        <w:rFonts w:ascii="Times New Roman" w:hAnsi="Times New Roman" w:hint="default"/>
      </w:rPr>
    </w:lvl>
    <w:lvl w:ilvl="7" w:tplc="98243936" w:tentative="1">
      <w:start w:val="1"/>
      <w:numFmt w:val="bullet"/>
      <w:lvlText w:val="•"/>
      <w:lvlJc w:val="left"/>
      <w:pPr>
        <w:tabs>
          <w:tab w:val="num" w:pos="5760"/>
        </w:tabs>
        <w:ind w:left="5760" w:hanging="360"/>
      </w:pPr>
      <w:rPr>
        <w:rFonts w:ascii="Times New Roman" w:hAnsi="Times New Roman" w:hint="default"/>
      </w:rPr>
    </w:lvl>
    <w:lvl w:ilvl="8" w:tplc="3D66C84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E6C7196"/>
    <w:multiLevelType w:val="hybridMultilevel"/>
    <w:tmpl w:val="B128CFE8"/>
    <w:lvl w:ilvl="0" w:tplc="ACA82C0E">
      <w:start w:val="1"/>
      <w:numFmt w:val="bullet"/>
      <w:lvlText w:val=""/>
      <w:lvlJc w:val="left"/>
      <w:pPr>
        <w:tabs>
          <w:tab w:val="num" w:pos="720"/>
        </w:tabs>
        <w:ind w:left="720" w:hanging="360"/>
      </w:pPr>
      <w:rPr>
        <w:rFonts w:ascii="Wingdings" w:hAnsi="Wingdings" w:hint="default"/>
      </w:rPr>
    </w:lvl>
    <w:lvl w:ilvl="1" w:tplc="6390F464" w:tentative="1">
      <w:start w:val="1"/>
      <w:numFmt w:val="bullet"/>
      <w:lvlText w:val=""/>
      <w:lvlJc w:val="left"/>
      <w:pPr>
        <w:tabs>
          <w:tab w:val="num" w:pos="1440"/>
        </w:tabs>
        <w:ind w:left="1440" w:hanging="360"/>
      </w:pPr>
      <w:rPr>
        <w:rFonts w:ascii="Wingdings" w:hAnsi="Wingdings" w:hint="default"/>
      </w:rPr>
    </w:lvl>
    <w:lvl w:ilvl="2" w:tplc="5B94BF70" w:tentative="1">
      <w:start w:val="1"/>
      <w:numFmt w:val="bullet"/>
      <w:lvlText w:val=""/>
      <w:lvlJc w:val="left"/>
      <w:pPr>
        <w:tabs>
          <w:tab w:val="num" w:pos="2160"/>
        </w:tabs>
        <w:ind w:left="2160" w:hanging="360"/>
      </w:pPr>
      <w:rPr>
        <w:rFonts w:ascii="Wingdings" w:hAnsi="Wingdings" w:hint="default"/>
      </w:rPr>
    </w:lvl>
    <w:lvl w:ilvl="3" w:tplc="A51E2222" w:tentative="1">
      <w:start w:val="1"/>
      <w:numFmt w:val="bullet"/>
      <w:lvlText w:val=""/>
      <w:lvlJc w:val="left"/>
      <w:pPr>
        <w:tabs>
          <w:tab w:val="num" w:pos="2880"/>
        </w:tabs>
        <w:ind w:left="2880" w:hanging="360"/>
      </w:pPr>
      <w:rPr>
        <w:rFonts w:ascii="Wingdings" w:hAnsi="Wingdings" w:hint="default"/>
      </w:rPr>
    </w:lvl>
    <w:lvl w:ilvl="4" w:tplc="E72E817C" w:tentative="1">
      <w:start w:val="1"/>
      <w:numFmt w:val="bullet"/>
      <w:lvlText w:val=""/>
      <w:lvlJc w:val="left"/>
      <w:pPr>
        <w:tabs>
          <w:tab w:val="num" w:pos="3600"/>
        </w:tabs>
        <w:ind w:left="3600" w:hanging="360"/>
      </w:pPr>
      <w:rPr>
        <w:rFonts w:ascii="Wingdings" w:hAnsi="Wingdings" w:hint="default"/>
      </w:rPr>
    </w:lvl>
    <w:lvl w:ilvl="5" w:tplc="036473FC" w:tentative="1">
      <w:start w:val="1"/>
      <w:numFmt w:val="bullet"/>
      <w:lvlText w:val=""/>
      <w:lvlJc w:val="left"/>
      <w:pPr>
        <w:tabs>
          <w:tab w:val="num" w:pos="4320"/>
        </w:tabs>
        <w:ind w:left="4320" w:hanging="360"/>
      </w:pPr>
      <w:rPr>
        <w:rFonts w:ascii="Wingdings" w:hAnsi="Wingdings" w:hint="default"/>
      </w:rPr>
    </w:lvl>
    <w:lvl w:ilvl="6" w:tplc="FAA8A352" w:tentative="1">
      <w:start w:val="1"/>
      <w:numFmt w:val="bullet"/>
      <w:lvlText w:val=""/>
      <w:lvlJc w:val="left"/>
      <w:pPr>
        <w:tabs>
          <w:tab w:val="num" w:pos="5040"/>
        </w:tabs>
        <w:ind w:left="5040" w:hanging="360"/>
      </w:pPr>
      <w:rPr>
        <w:rFonts w:ascii="Wingdings" w:hAnsi="Wingdings" w:hint="default"/>
      </w:rPr>
    </w:lvl>
    <w:lvl w:ilvl="7" w:tplc="26CCC8AC" w:tentative="1">
      <w:start w:val="1"/>
      <w:numFmt w:val="bullet"/>
      <w:lvlText w:val=""/>
      <w:lvlJc w:val="left"/>
      <w:pPr>
        <w:tabs>
          <w:tab w:val="num" w:pos="5760"/>
        </w:tabs>
        <w:ind w:left="5760" w:hanging="360"/>
      </w:pPr>
      <w:rPr>
        <w:rFonts w:ascii="Wingdings" w:hAnsi="Wingdings" w:hint="default"/>
      </w:rPr>
    </w:lvl>
    <w:lvl w:ilvl="8" w:tplc="E38CFDB4" w:tentative="1">
      <w:start w:val="1"/>
      <w:numFmt w:val="bullet"/>
      <w:lvlText w:val=""/>
      <w:lvlJc w:val="left"/>
      <w:pPr>
        <w:tabs>
          <w:tab w:val="num" w:pos="6480"/>
        </w:tabs>
        <w:ind w:left="6480" w:hanging="360"/>
      </w:pPr>
      <w:rPr>
        <w:rFonts w:ascii="Wingdings" w:hAnsi="Wingdings" w:hint="default"/>
      </w:rPr>
    </w:lvl>
  </w:abstractNum>
  <w:abstractNum w:abstractNumId="15">
    <w:nsid w:val="71D67149"/>
    <w:multiLevelType w:val="hybridMultilevel"/>
    <w:tmpl w:val="90047510"/>
    <w:lvl w:ilvl="0" w:tplc="792877CE">
      <w:start w:val="1"/>
      <w:numFmt w:val="bullet"/>
      <w:lvlText w:val=""/>
      <w:lvlJc w:val="left"/>
      <w:pPr>
        <w:tabs>
          <w:tab w:val="num" w:pos="720"/>
        </w:tabs>
        <w:ind w:left="720" w:hanging="360"/>
      </w:pPr>
      <w:rPr>
        <w:rFonts w:ascii="Wingdings 2" w:hAnsi="Wingdings 2" w:hint="default"/>
      </w:rPr>
    </w:lvl>
    <w:lvl w:ilvl="1" w:tplc="A85A32D6" w:tentative="1">
      <w:start w:val="1"/>
      <w:numFmt w:val="bullet"/>
      <w:lvlText w:val=""/>
      <w:lvlJc w:val="left"/>
      <w:pPr>
        <w:tabs>
          <w:tab w:val="num" w:pos="1440"/>
        </w:tabs>
        <w:ind w:left="1440" w:hanging="360"/>
      </w:pPr>
      <w:rPr>
        <w:rFonts w:ascii="Wingdings 2" w:hAnsi="Wingdings 2" w:hint="default"/>
      </w:rPr>
    </w:lvl>
    <w:lvl w:ilvl="2" w:tplc="A76C829A" w:tentative="1">
      <w:start w:val="1"/>
      <w:numFmt w:val="bullet"/>
      <w:lvlText w:val=""/>
      <w:lvlJc w:val="left"/>
      <w:pPr>
        <w:tabs>
          <w:tab w:val="num" w:pos="2160"/>
        </w:tabs>
        <w:ind w:left="2160" w:hanging="360"/>
      </w:pPr>
      <w:rPr>
        <w:rFonts w:ascii="Wingdings 2" w:hAnsi="Wingdings 2" w:hint="default"/>
      </w:rPr>
    </w:lvl>
    <w:lvl w:ilvl="3" w:tplc="C0C28286" w:tentative="1">
      <w:start w:val="1"/>
      <w:numFmt w:val="bullet"/>
      <w:lvlText w:val=""/>
      <w:lvlJc w:val="left"/>
      <w:pPr>
        <w:tabs>
          <w:tab w:val="num" w:pos="2880"/>
        </w:tabs>
        <w:ind w:left="2880" w:hanging="360"/>
      </w:pPr>
      <w:rPr>
        <w:rFonts w:ascii="Wingdings 2" w:hAnsi="Wingdings 2" w:hint="default"/>
      </w:rPr>
    </w:lvl>
    <w:lvl w:ilvl="4" w:tplc="ADD2DDFA" w:tentative="1">
      <w:start w:val="1"/>
      <w:numFmt w:val="bullet"/>
      <w:lvlText w:val=""/>
      <w:lvlJc w:val="left"/>
      <w:pPr>
        <w:tabs>
          <w:tab w:val="num" w:pos="3600"/>
        </w:tabs>
        <w:ind w:left="3600" w:hanging="360"/>
      </w:pPr>
      <w:rPr>
        <w:rFonts w:ascii="Wingdings 2" w:hAnsi="Wingdings 2" w:hint="default"/>
      </w:rPr>
    </w:lvl>
    <w:lvl w:ilvl="5" w:tplc="4D1EE354" w:tentative="1">
      <w:start w:val="1"/>
      <w:numFmt w:val="bullet"/>
      <w:lvlText w:val=""/>
      <w:lvlJc w:val="left"/>
      <w:pPr>
        <w:tabs>
          <w:tab w:val="num" w:pos="4320"/>
        </w:tabs>
        <w:ind w:left="4320" w:hanging="360"/>
      </w:pPr>
      <w:rPr>
        <w:rFonts w:ascii="Wingdings 2" w:hAnsi="Wingdings 2" w:hint="default"/>
      </w:rPr>
    </w:lvl>
    <w:lvl w:ilvl="6" w:tplc="B330DE74" w:tentative="1">
      <w:start w:val="1"/>
      <w:numFmt w:val="bullet"/>
      <w:lvlText w:val=""/>
      <w:lvlJc w:val="left"/>
      <w:pPr>
        <w:tabs>
          <w:tab w:val="num" w:pos="5040"/>
        </w:tabs>
        <w:ind w:left="5040" w:hanging="360"/>
      </w:pPr>
      <w:rPr>
        <w:rFonts w:ascii="Wingdings 2" w:hAnsi="Wingdings 2" w:hint="default"/>
      </w:rPr>
    </w:lvl>
    <w:lvl w:ilvl="7" w:tplc="C6ECDA74" w:tentative="1">
      <w:start w:val="1"/>
      <w:numFmt w:val="bullet"/>
      <w:lvlText w:val=""/>
      <w:lvlJc w:val="left"/>
      <w:pPr>
        <w:tabs>
          <w:tab w:val="num" w:pos="5760"/>
        </w:tabs>
        <w:ind w:left="5760" w:hanging="360"/>
      </w:pPr>
      <w:rPr>
        <w:rFonts w:ascii="Wingdings 2" w:hAnsi="Wingdings 2" w:hint="default"/>
      </w:rPr>
    </w:lvl>
    <w:lvl w:ilvl="8" w:tplc="3A009F16" w:tentative="1">
      <w:start w:val="1"/>
      <w:numFmt w:val="bullet"/>
      <w:lvlText w:val=""/>
      <w:lvlJc w:val="left"/>
      <w:pPr>
        <w:tabs>
          <w:tab w:val="num" w:pos="6480"/>
        </w:tabs>
        <w:ind w:left="6480" w:hanging="360"/>
      </w:pPr>
      <w:rPr>
        <w:rFonts w:ascii="Wingdings 2" w:hAnsi="Wingdings 2" w:hint="default"/>
      </w:rPr>
    </w:lvl>
  </w:abstractNum>
  <w:abstractNum w:abstractNumId="16">
    <w:nsid w:val="754349CA"/>
    <w:multiLevelType w:val="multilevel"/>
    <w:tmpl w:val="64E627DC"/>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1"/>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7">
    <w:nsid w:val="79B72346"/>
    <w:multiLevelType w:val="hybridMultilevel"/>
    <w:tmpl w:val="D2D6F39E"/>
    <w:lvl w:ilvl="0" w:tplc="A1BE9D34">
      <w:start w:val="1"/>
      <w:numFmt w:val="bullet"/>
      <w:lvlText w:val="•"/>
      <w:lvlJc w:val="left"/>
      <w:pPr>
        <w:tabs>
          <w:tab w:val="num" w:pos="720"/>
        </w:tabs>
        <w:ind w:left="720" w:hanging="360"/>
      </w:pPr>
      <w:rPr>
        <w:rFonts w:ascii="Times New Roman" w:hAnsi="Times New Roman" w:hint="default"/>
      </w:rPr>
    </w:lvl>
    <w:lvl w:ilvl="1" w:tplc="3FEA4478" w:tentative="1">
      <w:start w:val="1"/>
      <w:numFmt w:val="bullet"/>
      <w:lvlText w:val="•"/>
      <w:lvlJc w:val="left"/>
      <w:pPr>
        <w:tabs>
          <w:tab w:val="num" w:pos="1440"/>
        </w:tabs>
        <w:ind w:left="1440" w:hanging="360"/>
      </w:pPr>
      <w:rPr>
        <w:rFonts w:ascii="Times New Roman" w:hAnsi="Times New Roman" w:hint="default"/>
      </w:rPr>
    </w:lvl>
    <w:lvl w:ilvl="2" w:tplc="2500C820" w:tentative="1">
      <w:start w:val="1"/>
      <w:numFmt w:val="bullet"/>
      <w:lvlText w:val="•"/>
      <w:lvlJc w:val="left"/>
      <w:pPr>
        <w:tabs>
          <w:tab w:val="num" w:pos="2160"/>
        </w:tabs>
        <w:ind w:left="2160" w:hanging="360"/>
      </w:pPr>
      <w:rPr>
        <w:rFonts w:ascii="Times New Roman" w:hAnsi="Times New Roman" w:hint="default"/>
      </w:rPr>
    </w:lvl>
    <w:lvl w:ilvl="3" w:tplc="1D2C8F5C" w:tentative="1">
      <w:start w:val="1"/>
      <w:numFmt w:val="bullet"/>
      <w:lvlText w:val="•"/>
      <w:lvlJc w:val="left"/>
      <w:pPr>
        <w:tabs>
          <w:tab w:val="num" w:pos="2880"/>
        </w:tabs>
        <w:ind w:left="2880" w:hanging="360"/>
      </w:pPr>
      <w:rPr>
        <w:rFonts w:ascii="Times New Roman" w:hAnsi="Times New Roman" w:hint="default"/>
      </w:rPr>
    </w:lvl>
    <w:lvl w:ilvl="4" w:tplc="60ECC33C" w:tentative="1">
      <w:start w:val="1"/>
      <w:numFmt w:val="bullet"/>
      <w:lvlText w:val="•"/>
      <w:lvlJc w:val="left"/>
      <w:pPr>
        <w:tabs>
          <w:tab w:val="num" w:pos="3600"/>
        </w:tabs>
        <w:ind w:left="3600" w:hanging="360"/>
      </w:pPr>
      <w:rPr>
        <w:rFonts w:ascii="Times New Roman" w:hAnsi="Times New Roman" w:hint="default"/>
      </w:rPr>
    </w:lvl>
    <w:lvl w:ilvl="5" w:tplc="8A62774A" w:tentative="1">
      <w:start w:val="1"/>
      <w:numFmt w:val="bullet"/>
      <w:lvlText w:val="•"/>
      <w:lvlJc w:val="left"/>
      <w:pPr>
        <w:tabs>
          <w:tab w:val="num" w:pos="4320"/>
        </w:tabs>
        <w:ind w:left="4320" w:hanging="360"/>
      </w:pPr>
      <w:rPr>
        <w:rFonts w:ascii="Times New Roman" w:hAnsi="Times New Roman" w:hint="default"/>
      </w:rPr>
    </w:lvl>
    <w:lvl w:ilvl="6" w:tplc="CFCA168A" w:tentative="1">
      <w:start w:val="1"/>
      <w:numFmt w:val="bullet"/>
      <w:lvlText w:val="•"/>
      <w:lvlJc w:val="left"/>
      <w:pPr>
        <w:tabs>
          <w:tab w:val="num" w:pos="5040"/>
        </w:tabs>
        <w:ind w:left="5040" w:hanging="360"/>
      </w:pPr>
      <w:rPr>
        <w:rFonts w:ascii="Times New Roman" w:hAnsi="Times New Roman" w:hint="default"/>
      </w:rPr>
    </w:lvl>
    <w:lvl w:ilvl="7" w:tplc="30CC76A6" w:tentative="1">
      <w:start w:val="1"/>
      <w:numFmt w:val="bullet"/>
      <w:lvlText w:val="•"/>
      <w:lvlJc w:val="left"/>
      <w:pPr>
        <w:tabs>
          <w:tab w:val="num" w:pos="5760"/>
        </w:tabs>
        <w:ind w:left="5760" w:hanging="360"/>
      </w:pPr>
      <w:rPr>
        <w:rFonts w:ascii="Times New Roman" w:hAnsi="Times New Roman" w:hint="default"/>
      </w:rPr>
    </w:lvl>
    <w:lvl w:ilvl="8" w:tplc="2BFA6F1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0"/>
  </w:num>
  <w:num w:numId="3">
    <w:abstractNumId w:val="5"/>
  </w:num>
  <w:num w:numId="4">
    <w:abstractNumId w:val="3"/>
  </w:num>
  <w:num w:numId="5">
    <w:abstractNumId w:val="17"/>
  </w:num>
  <w:num w:numId="6">
    <w:abstractNumId w:val="11"/>
  </w:num>
  <w:num w:numId="7">
    <w:abstractNumId w:val="0"/>
  </w:num>
  <w:num w:numId="8">
    <w:abstractNumId w:val="1"/>
  </w:num>
  <w:num w:numId="9">
    <w:abstractNumId w:val="9"/>
  </w:num>
  <w:num w:numId="10">
    <w:abstractNumId w:val="6"/>
  </w:num>
  <w:num w:numId="11">
    <w:abstractNumId w:val="13"/>
  </w:num>
  <w:num w:numId="12">
    <w:abstractNumId w:val="15"/>
  </w:num>
  <w:num w:numId="13">
    <w:abstractNumId w:val="8"/>
  </w:num>
  <w:num w:numId="14">
    <w:abstractNumId w:val="4"/>
  </w:num>
  <w:num w:numId="15">
    <w:abstractNumId w:val="14"/>
  </w:num>
  <w:num w:numId="16">
    <w:abstractNumId w:val="7"/>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714"/>
    <w:rsid w:val="00182DA7"/>
    <w:rsid w:val="00193C9D"/>
    <w:rsid w:val="002338EB"/>
    <w:rsid w:val="00251919"/>
    <w:rsid w:val="00261318"/>
    <w:rsid w:val="002B15D0"/>
    <w:rsid w:val="003633D7"/>
    <w:rsid w:val="00373030"/>
    <w:rsid w:val="0038582A"/>
    <w:rsid w:val="0038701B"/>
    <w:rsid w:val="004652D9"/>
    <w:rsid w:val="00513BA8"/>
    <w:rsid w:val="00524DF4"/>
    <w:rsid w:val="00695D96"/>
    <w:rsid w:val="00740731"/>
    <w:rsid w:val="00811714"/>
    <w:rsid w:val="00812C49"/>
    <w:rsid w:val="00872BA9"/>
    <w:rsid w:val="00896D2B"/>
    <w:rsid w:val="00927B3C"/>
    <w:rsid w:val="009B32B0"/>
    <w:rsid w:val="00A82C0A"/>
    <w:rsid w:val="00A934DE"/>
    <w:rsid w:val="00A97CC5"/>
    <w:rsid w:val="00AD5638"/>
    <w:rsid w:val="00B32C4C"/>
    <w:rsid w:val="00BA55E8"/>
    <w:rsid w:val="00C21937"/>
    <w:rsid w:val="00D17F24"/>
    <w:rsid w:val="00D53850"/>
    <w:rsid w:val="00E20C51"/>
    <w:rsid w:val="00F64C77"/>
    <w:rsid w:val="00F7228F"/>
    <w:rsid w:val="00F772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3D7"/>
    <w:pPr>
      <w:bidi/>
    </w:pPr>
    <w:rPr>
      <w:rFonts w:ascii="Verdana" w:hAnsi="Verdana"/>
      <w:color w:val="383838"/>
      <w:sz w:val="24"/>
      <w:szCs w:val="24"/>
    </w:rPr>
  </w:style>
  <w:style w:type="paragraph" w:styleId="Heading1">
    <w:name w:val="heading 1"/>
    <w:basedOn w:val="Normal"/>
    <w:next w:val="Normal"/>
    <w:qFormat/>
    <w:rsid w:val="003633D7"/>
    <w:pPr>
      <w:keepNext/>
      <w:spacing w:before="240" w:after="60"/>
      <w:outlineLvl w:val="0"/>
    </w:pPr>
    <w:rPr>
      <w:rFonts w:cs="Arial"/>
      <w:b/>
      <w:bCs/>
      <w:kern w:val="32"/>
      <w:sz w:val="32"/>
      <w:szCs w:val="32"/>
    </w:rPr>
  </w:style>
  <w:style w:type="paragraph" w:styleId="Heading2">
    <w:name w:val="heading 2"/>
    <w:basedOn w:val="Normal"/>
    <w:next w:val="Normal"/>
    <w:qFormat/>
    <w:rsid w:val="003633D7"/>
    <w:pPr>
      <w:keepNext/>
      <w:spacing w:before="240" w:after="60"/>
      <w:outlineLvl w:val="1"/>
    </w:pPr>
    <w:rPr>
      <w:rFonts w:cs="Arial"/>
      <w:sz w:val="28"/>
      <w:szCs w:val="28"/>
    </w:rPr>
  </w:style>
  <w:style w:type="paragraph" w:styleId="Heading3">
    <w:name w:val="heading 3"/>
    <w:basedOn w:val="Normal"/>
    <w:next w:val="Normal"/>
    <w:qFormat/>
    <w:rsid w:val="003633D7"/>
    <w:pPr>
      <w:keepNext/>
      <w:spacing w:before="240" w:after="60"/>
      <w:outlineLvl w:val="2"/>
    </w:pPr>
    <w:rPr>
      <w:rFonts w:cs="Arial"/>
      <w:sz w:val="26"/>
      <w:szCs w:val="26"/>
    </w:rPr>
  </w:style>
  <w:style w:type="paragraph" w:styleId="Heading4">
    <w:name w:val="heading 4"/>
    <w:basedOn w:val="Normal"/>
    <w:next w:val="Normal"/>
    <w:qFormat/>
    <w:rsid w:val="003633D7"/>
    <w:pPr>
      <w:keepNext/>
      <w:spacing w:before="240" w:after="60"/>
      <w:outlineLvl w:val="3"/>
    </w:pPr>
    <w:rPr>
      <w:sz w:val="28"/>
      <w:szCs w:val="28"/>
    </w:rPr>
  </w:style>
  <w:style w:type="paragraph" w:styleId="Heading5">
    <w:name w:val="heading 5"/>
    <w:basedOn w:val="Normal"/>
    <w:next w:val="Normal"/>
    <w:qFormat/>
    <w:rsid w:val="003633D7"/>
    <w:pPr>
      <w:spacing w:before="240" w:after="60"/>
      <w:outlineLvl w:val="4"/>
    </w:pPr>
    <w:rPr>
      <w:sz w:val="26"/>
      <w:szCs w:val="26"/>
    </w:rPr>
  </w:style>
  <w:style w:type="paragraph" w:styleId="Heading6">
    <w:name w:val="heading 6"/>
    <w:basedOn w:val="Normal"/>
    <w:next w:val="Normal"/>
    <w:qFormat/>
    <w:rsid w:val="003633D7"/>
    <w:pPr>
      <w:spacing w:before="240" w:after="60"/>
      <w:outlineLvl w:val="5"/>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811714"/>
    <w:pPr>
      <w:tabs>
        <w:tab w:val="center" w:pos="4153"/>
        <w:tab w:val="right" w:pos="8306"/>
      </w:tabs>
    </w:pPr>
  </w:style>
  <w:style w:type="character" w:styleId="PageNumber">
    <w:name w:val="page number"/>
    <w:basedOn w:val="DefaultParagraphFont"/>
    <w:rsid w:val="00811714"/>
  </w:style>
  <w:style w:type="paragraph" w:styleId="DocumentMap">
    <w:name w:val="Document Map"/>
    <w:basedOn w:val="Normal"/>
    <w:semiHidden/>
    <w:rsid w:val="00811714"/>
    <w:pPr>
      <w:shd w:val="clear" w:color="auto" w:fill="000080"/>
    </w:pPr>
    <w:rPr>
      <w:rFonts w:ascii="Tahoma" w:hAnsi="Tahoma" w:cs="Tahoma"/>
      <w:sz w:val="20"/>
      <w:szCs w:val="20"/>
    </w:rPr>
  </w:style>
  <w:style w:type="paragraph" w:styleId="FootnoteText">
    <w:name w:val="footnote text"/>
    <w:basedOn w:val="Normal"/>
    <w:semiHidden/>
    <w:rsid w:val="00261318"/>
    <w:rPr>
      <w:sz w:val="20"/>
      <w:szCs w:val="20"/>
    </w:rPr>
  </w:style>
  <w:style w:type="character" w:styleId="FootnoteReference">
    <w:name w:val="footnote reference"/>
    <w:basedOn w:val="DefaultParagraphFont"/>
    <w:semiHidden/>
    <w:rsid w:val="00261318"/>
    <w:rPr>
      <w:vertAlign w:val="superscript"/>
    </w:rPr>
  </w:style>
  <w:style w:type="table" w:styleId="TableTheme">
    <w:name w:val="Table Theme"/>
    <w:basedOn w:val="TableNormal"/>
    <w:rsid w:val="003633D7"/>
    <w:pPr>
      <w:bidi/>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basedOn w:val="DefaultParagraphFont"/>
    <w:rsid w:val="003633D7"/>
    <w:rPr>
      <w:color w:val="B24B45"/>
      <w:u w:val="single"/>
    </w:rPr>
  </w:style>
  <w:style w:type="character" w:styleId="FollowedHyperlink">
    <w:name w:val="FollowedHyperlink"/>
    <w:basedOn w:val="DefaultParagraphFont"/>
    <w:rsid w:val="003633D7"/>
    <w:rPr>
      <w:color w:val="45201E"/>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3D7"/>
    <w:pPr>
      <w:bidi/>
    </w:pPr>
    <w:rPr>
      <w:rFonts w:ascii="Verdana" w:hAnsi="Verdana"/>
      <w:color w:val="383838"/>
      <w:sz w:val="24"/>
      <w:szCs w:val="24"/>
    </w:rPr>
  </w:style>
  <w:style w:type="paragraph" w:styleId="Heading1">
    <w:name w:val="heading 1"/>
    <w:basedOn w:val="Normal"/>
    <w:next w:val="Normal"/>
    <w:qFormat/>
    <w:rsid w:val="003633D7"/>
    <w:pPr>
      <w:keepNext/>
      <w:spacing w:before="240" w:after="60"/>
      <w:outlineLvl w:val="0"/>
    </w:pPr>
    <w:rPr>
      <w:rFonts w:cs="Arial"/>
      <w:b/>
      <w:bCs/>
      <w:kern w:val="32"/>
      <w:sz w:val="32"/>
      <w:szCs w:val="32"/>
    </w:rPr>
  </w:style>
  <w:style w:type="paragraph" w:styleId="Heading2">
    <w:name w:val="heading 2"/>
    <w:basedOn w:val="Normal"/>
    <w:next w:val="Normal"/>
    <w:qFormat/>
    <w:rsid w:val="003633D7"/>
    <w:pPr>
      <w:keepNext/>
      <w:spacing w:before="240" w:after="60"/>
      <w:outlineLvl w:val="1"/>
    </w:pPr>
    <w:rPr>
      <w:rFonts w:cs="Arial"/>
      <w:sz w:val="28"/>
      <w:szCs w:val="28"/>
    </w:rPr>
  </w:style>
  <w:style w:type="paragraph" w:styleId="Heading3">
    <w:name w:val="heading 3"/>
    <w:basedOn w:val="Normal"/>
    <w:next w:val="Normal"/>
    <w:qFormat/>
    <w:rsid w:val="003633D7"/>
    <w:pPr>
      <w:keepNext/>
      <w:spacing w:before="240" w:after="60"/>
      <w:outlineLvl w:val="2"/>
    </w:pPr>
    <w:rPr>
      <w:rFonts w:cs="Arial"/>
      <w:sz w:val="26"/>
      <w:szCs w:val="26"/>
    </w:rPr>
  </w:style>
  <w:style w:type="paragraph" w:styleId="Heading4">
    <w:name w:val="heading 4"/>
    <w:basedOn w:val="Normal"/>
    <w:next w:val="Normal"/>
    <w:qFormat/>
    <w:rsid w:val="003633D7"/>
    <w:pPr>
      <w:keepNext/>
      <w:spacing w:before="240" w:after="60"/>
      <w:outlineLvl w:val="3"/>
    </w:pPr>
    <w:rPr>
      <w:sz w:val="28"/>
      <w:szCs w:val="28"/>
    </w:rPr>
  </w:style>
  <w:style w:type="paragraph" w:styleId="Heading5">
    <w:name w:val="heading 5"/>
    <w:basedOn w:val="Normal"/>
    <w:next w:val="Normal"/>
    <w:qFormat/>
    <w:rsid w:val="003633D7"/>
    <w:pPr>
      <w:spacing w:before="240" w:after="60"/>
      <w:outlineLvl w:val="4"/>
    </w:pPr>
    <w:rPr>
      <w:sz w:val="26"/>
      <w:szCs w:val="26"/>
    </w:rPr>
  </w:style>
  <w:style w:type="paragraph" w:styleId="Heading6">
    <w:name w:val="heading 6"/>
    <w:basedOn w:val="Normal"/>
    <w:next w:val="Normal"/>
    <w:qFormat/>
    <w:rsid w:val="003633D7"/>
    <w:pPr>
      <w:spacing w:before="240" w:after="60"/>
      <w:outlineLvl w:val="5"/>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811714"/>
    <w:pPr>
      <w:tabs>
        <w:tab w:val="center" w:pos="4153"/>
        <w:tab w:val="right" w:pos="8306"/>
      </w:tabs>
    </w:pPr>
  </w:style>
  <w:style w:type="character" w:styleId="PageNumber">
    <w:name w:val="page number"/>
    <w:basedOn w:val="DefaultParagraphFont"/>
    <w:rsid w:val="00811714"/>
  </w:style>
  <w:style w:type="paragraph" w:styleId="DocumentMap">
    <w:name w:val="Document Map"/>
    <w:basedOn w:val="Normal"/>
    <w:semiHidden/>
    <w:rsid w:val="00811714"/>
    <w:pPr>
      <w:shd w:val="clear" w:color="auto" w:fill="000080"/>
    </w:pPr>
    <w:rPr>
      <w:rFonts w:ascii="Tahoma" w:hAnsi="Tahoma" w:cs="Tahoma"/>
      <w:sz w:val="20"/>
      <w:szCs w:val="20"/>
    </w:rPr>
  </w:style>
  <w:style w:type="paragraph" w:styleId="FootnoteText">
    <w:name w:val="footnote text"/>
    <w:basedOn w:val="Normal"/>
    <w:semiHidden/>
    <w:rsid w:val="00261318"/>
    <w:rPr>
      <w:sz w:val="20"/>
      <w:szCs w:val="20"/>
    </w:rPr>
  </w:style>
  <w:style w:type="character" w:styleId="FootnoteReference">
    <w:name w:val="footnote reference"/>
    <w:basedOn w:val="DefaultParagraphFont"/>
    <w:semiHidden/>
    <w:rsid w:val="00261318"/>
    <w:rPr>
      <w:vertAlign w:val="superscript"/>
    </w:rPr>
  </w:style>
  <w:style w:type="table" w:styleId="TableTheme">
    <w:name w:val="Table Theme"/>
    <w:basedOn w:val="TableNormal"/>
    <w:rsid w:val="003633D7"/>
    <w:pPr>
      <w:bidi/>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basedOn w:val="DefaultParagraphFont"/>
    <w:rsid w:val="003633D7"/>
    <w:rPr>
      <w:color w:val="B24B45"/>
      <w:u w:val="single"/>
    </w:rPr>
  </w:style>
  <w:style w:type="character" w:styleId="FollowedHyperlink">
    <w:name w:val="FollowedHyperlink"/>
    <w:basedOn w:val="DefaultParagraphFont"/>
    <w:rsid w:val="003633D7"/>
    <w:rPr>
      <w:color w:val="45201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8451">
      <w:bodyDiv w:val="1"/>
      <w:marLeft w:val="0"/>
      <w:marRight w:val="0"/>
      <w:marTop w:val="0"/>
      <w:marBottom w:val="0"/>
      <w:divBdr>
        <w:top w:val="none" w:sz="0" w:space="0" w:color="auto"/>
        <w:left w:val="none" w:sz="0" w:space="0" w:color="auto"/>
        <w:bottom w:val="none" w:sz="0" w:space="0" w:color="auto"/>
        <w:right w:val="none" w:sz="0" w:space="0" w:color="auto"/>
      </w:divBdr>
      <w:divsChild>
        <w:div w:id="512495207">
          <w:marLeft w:val="0"/>
          <w:marRight w:val="0"/>
          <w:marTop w:val="0"/>
          <w:marBottom w:val="0"/>
          <w:divBdr>
            <w:top w:val="none" w:sz="0" w:space="0" w:color="auto"/>
            <w:left w:val="none" w:sz="0" w:space="0" w:color="auto"/>
            <w:bottom w:val="none" w:sz="0" w:space="0" w:color="auto"/>
            <w:right w:val="none" w:sz="0" w:space="0" w:color="auto"/>
          </w:divBdr>
        </w:div>
      </w:divsChild>
    </w:div>
    <w:div w:id="129590255">
      <w:bodyDiv w:val="1"/>
      <w:marLeft w:val="0"/>
      <w:marRight w:val="0"/>
      <w:marTop w:val="0"/>
      <w:marBottom w:val="0"/>
      <w:divBdr>
        <w:top w:val="none" w:sz="0" w:space="0" w:color="auto"/>
        <w:left w:val="none" w:sz="0" w:space="0" w:color="auto"/>
        <w:bottom w:val="none" w:sz="0" w:space="0" w:color="auto"/>
        <w:right w:val="none" w:sz="0" w:space="0" w:color="auto"/>
      </w:divBdr>
    </w:div>
    <w:div w:id="182745282">
      <w:bodyDiv w:val="1"/>
      <w:marLeft w:val="0"/>
      <w:marRight w:val="0"/>
      <w:marTop w:val="0"/>
      <w:marBottom w:val="0"/>
      <w:divBdr>
        <w:top w:val="none" w:sz="0" w:space="0" w:color="auto"/>
        <w:left w:val="none" w:sz="0" w:space="0" w:color="auto"/>
        <w:bottom w:val="none" w:sz="0" w:space="0" w:color="auto"/>
        <w:right w:val="none" w:sz="0" w:space="0" w:color="auto"/>
      </w:divBdr>
      <w:divsChild>
        <w:div w:id="687634117">
          <w:marLeft w:val="0"/>
          <w:marRight w:val="0"/>
          <w:marTop w:val="0"/>
          <w:marBottom w:val="0"/>
          <w:divBdr>
            <w:top w:val="none" w:sz="0" w:space="0" w:color="auto"/>
            <w:left w:val="none" w:sz="0" w:space="0" w:color="auto"/>
            <w:bottom w:val="none" w:sz="0" w:space="0" w:color="auto"/>
            <w:right w:val="none" w:sz="0" w:space="0" w:color="auto"/>
          </w:divBdr>
        </w:div>
      </w:divsChild>
    </w:div>
    <w:div w:id="193009097">
      <w:bodyDiv w:val="1"/>
      <w:marLeft w:val="0"/>
      <w:marRight w:val="0"/>
      <w:marTop w:val="0"/>
      <w:marBottom w:val="0"/>
      <w:divBdr>
        <w:top w:val="none" w:sz="0" w:space="0" w:color="auto"/>
        <w:left w:val="none" w:sz="0" w:space="0" w:color="auto"/>
        <w:bottom w:val="none" w:sz="0" w:space="0" w:color="auto"/>
        <w:right w:val="none" w:sz="0" w:space="0" w:color="auto"/>
      </w:divBdr>
    </w:div>
    <w:div w:id="228350841">
      <w:bodyDiv w:val="1"/>
      <w:marLeft w:val="0"/>
      <w:marRight w:val="0"/>
      <w:marTop w:val="0"/>
      <w:marBottom w:val="0"/>
      <w:divBdr>
        <w:top w:val="none" w:sz="0" w:space="0" w:color="auto"/>
        <w:left w:val="none" w:sz="0" w:space="0" w:color="auto"/>
        <w:bottom w:val="none" w:sz="0" w:space="0" w:color="auto"/>
        <w:right w:val="none" w:sz="0" w:space="0" w:color="auto"/>
      </w:divBdr>
      <w:divsChild>
        <w:div w:id="991836177">
          <w:marLeft w:val="0"/>
          <w:marRight w:val="0"/>
          <w:marTop w:val="0"/>
          <w:marBottom w:val="0"/>
          <w:divBdr>
            <w:top w:val="none" w:sz="0" w:space="0" w:color="auto"/>
            <w:left w:val="none" w:sz="0" w:space="0" w:color="auto"/>
            <w:bottom w:val="none" w:sz="0" w:space="0" w:color="auto"/>
            <w:right w:val="none" w:sz="0" w:space="0" w:color="auto"/>
          </w:divBdr>
        </w:div>
      </w:divsChild>
    </w:div>
    <w:div w:id="243490983">
      <w:bodyDiv w:val="1"/>
      <w:marLeft w:val="0"/>
      <w:marRight w:val="0"/>
      <w:marTop w:val="0"/>
      <w:marBottom w:val="0"/>
      <w:divBdr>
        <w:top w:val="none" w:sz="0" w:space="0" w:color="auto"/>
        <w:left w:val="none" w:sz="0" w:space="0" w:color="auto"/>
        <w:bottom w:val="none" w:sz="0" w:space="0" w:color="auto"/>
        <w:right w:val="none" w:sz="0" w:space="0" w:color="auto"/>
      </w:divBdr>
      <w:divsChild>
        <w:div w:id="289945651">
          <w:marLeft w:val="0"/>
          <w:marRight w:val="0"/>
          <w:marTop w:val="0"/>
          <w:marBottom w:val="0"/>
          <w:divBdr>
            <w:top w:val="none" w:sz="0" w:space="0" w:color="auto"/>
            <w:left w:val="none" w:sz="0" w:space="0" w:color="auto"/>
            <w:bottom w:val="none" w:sz="0" w:space="0" w:color="auto"/>
            <w:right w:val="none" w:sz="0" w:space="0" w:color="auto"/>
          </w:divBdr>
        </w:div>
      </w:divsChild>
    </w:div>
    <w:div w:id="260531225">
      <w:bodyDiv w:val="1"/>
      <w:marLeft w:val="0"/>
      <w:marRight w:val="0"/>
      <w:marTop w:val="0"/>
      <w:marBottom w:val="0"/>
      <w:divBdr>
        <w:top w:val="none" w:sz="0" w:space="0" w:color="auto"/>
        <w:left w:val="none" w:sz="0" w:space="0" w:color="auto"/>
        <w:bottom w:val="none" w:sz="0" w:space="0" w:color="auto"/>
        <w:right w:val="none" w:sz="0" w:space="0" w:color="auto"/>
      </w:divBdr>
      <w:divsChild>
        <w:div w:id="1048384240">
          <w:marLeft w:val="0"/>
          <w:marRight w:val="0"/>
          <w:marTop w:val="0"/>
          <w:marBottom w:val="0"/>
          <w:divBdr>
            <w:top w:val="none" w:sz="0" w:space="0" w:color="auto"/>
            <w:left w:val="none" w:sz="0" w:space="0" w:color="auto"/>
            <w:bottom w:val="none" w:sz="0" w:space="0" w:color="auto"/>
            <w:right w:val="none" w:sz="0" w:space="0" w:color="auto"/>
          </w:divBdr>
        </w:div>
      </w:divsChild>
    </w:div>
    <w:div w:id="297420695">
      <w:bodyDiv w:val="1"/>
      <w:marLeft w:val="0"/>
      <w:marRight w:val="0"/>
      <w:marTop w:val="0"/>
      <w:marBottom w:val="0"/>
      <w:divBdr>
        <w:top w:val="none" w:sz="0" w:space="0" w:color="auto"/>
        <w:left w:val="none" w:sz="0" w:space="0" w:color="auto"/>
        <w:bottom w:val="none" w:sz="0" w:space="0" w:color="auto"/>
        <w:right w:val="none" w:sz="0" w:space="0" w:color="auto"/>
      </w:divBdr>
      <w:divsChild>
        <w:div w:id="708646821">
          <w:marLeft w:val="0"/>
          <w:marRight w:val="0"/>
          <w:marTop w:val="0"/>
          <w:marBottom w:val="0"/>
          <w:divBdr>
            <w:top w:val="none" w:sz="0" w:space="0" w:color="auto"/>
            <w:left w:val="none" w:sz="0" w:space="0" w:color="auto"/>
            <w:bottom w:val="none" w:sz="0" w:space="0" w:color="auto"/>
            <w:right w:val="none" w:sz="0" w:space="0" w:color="auto"/>
          </w:divBdr>
        </w:div>
      </w:divsChild>
    </w:div>
    <w:div w:id="314837502">
      <w:bodyDiv w:val="1"/>
      <w:marLeft w:val="0"/>
      <w:marRight w:val="0"/>
      <w:marTop w:val="0"/>
      <w:marBottom w:val="0"/>
      <w:divBdr>
        <w:top w:val="none" w:sz="0" w:space="0" w:color="auto"/>
        <w:left w:val="none" w:sz="0" w:space="0" w:color="auto"/>
        <w:bottom w:val="none" w:sz="0" w:space="0" w:color="auto"/>
        <w:right w:val="none" w:sz="0" w:space="0" w:color="auto"/>
      </w:divBdr>
    </w:div>
    <w:div w:id="364333510">
      <w:bodyDiv w:val="1"/>
      <w:marLeft w:val="0"/>
      <w:marRight w:val="0"/>
      <w:marTop w:val="0"/>
      <w:marBottom w:val="0"/>
      <w:divBdr>
        <w:top w:val="none" w:sz="0" w:space="0" w:color="auto"/>
        <w:left w:val="none" w:sz="0" w:space="0" w:color="auto"/>
        <w:bottom w:val="none" w:sz="0" w:space="0" w:color="auto"/>
        <w:right w:val="none" w:sz="0" w:space="0" w:color="auto"/>
      </w:divBdr>
      <w:divsChild>
        <w:div w:id="1809660432">
          <w:marLeft w:val="0"/>
          <w:marRight w:val="0"/>
          <w:marTop w:val="0"/>
          <w:marBottom w:val="0"/>
          <w:divBdr>
            <w:top w:val="none" w:sz="0" w:space="0" w:color="auto"/>
            <w:left w:val="none" w:sz="0" w:space="0" w:color="auto"/>
            <w:bottom w:val="none" w:sz="0" w:space="0" w:color="auto"/>
            <w:right w:val="none" w:sz="0" w:space="0" w:color="auto"/>
          </w:divBdr>
        </w:div>
      </w:divsChild>
    </w:div>
    <w:div w:id="371030899">
      <w:bodyDiv w:val="1"/>
      <w:marLeft w:val="0"/>
      <w:marRight w:val="0"/>
      <w:marTop w:val="0"/>
      <w:marBottom w:val="0"/>
      <w:divBdr>
        <w:top w:val="none" w:sz="0" w:space="0" w:color="auto"/>
        <w:left w:val="none" w:sz="0" w:space="0" w:color="auto"/>
        <w:bottom w:val="none" w:sz="0" w:space="0" w:color="auto"/>
        <w:right w:val="none" w:sz="0" w:space="0" w:color="auto"/>
      </w:divBdr>
      <w:divsChild>
        <w:div w:id="1170757225">
          <w:marLeft w:val="0"/>
          <w:marRight w:val="0"/>
          <w:marTop w:val="0"/>
          <w:marBottom w:val="0"/>
          <w:divBdr>
            <w:top w:val="none" w:sz="0" w:space="0" w:color="auto"/>
            <w:left w:val="none" w:sz="0" w:space="0" w:color="auto"/>
            <w:bottom w:val="none" w:sz="0" w:space="0" w:color="auto"/>
            <w:right w:val="none" w:sz="0" w:space="0" w:color="auto"/>
          </w:divBdr>
        </w:div>
      </w:divsChild>
    </w:div>
    <w:div w:id="553198773">
      <w:bodyDiv w:val="1"/>
      <w:marLeft w:val="0"/>
      <w:marRight w:val="0"/>
      <w:marTop w:val="0"/>
      <w:marBottom w:val="0"/>
      <w:divBdr>
        <w:top w:val="none" w:sz="0" w:space="0" w:color="auto"/>
        <w:left w:val="none" w:sz="0" w:space="0" w:color="auto"/>
        <w:bottom w:val="none" w:sz="0" w:space="0" w:color="auto"/>
        <w:right w:val="none" w:sz="0" w:space="0" w:color="auto"/>
      </w:divBdr>
      <w:divsChild>
        <w:div w:id="945891578">
          <w:marLeft w:val="0"/>
          <w:marRight w:val="0"/>
          <w:marTop w:val="0"/>
          <w:marBottom w:val="0"/>
          <w:divBdr>
            <w:top w:val="none" w:sz="0" w:space="0" w:color="auto"/>
            <w:left w:val="none" w:sz="0" w:space="0" w:color="auto"/>
            <w:bottom w:val="none" w:sz="0" w:space="0" w:color="auto"/>
            <w:right w:val="none" w:sz="0" w:space="0" w:color="auto"/>
          </w:divBdr>
        </w:div>
      </w:divsChild>
    </w:div>
    <w:div w:id="616914109">
      <w:bodyDiv w:val="1"/>
      <w:marLeft w:val="0"/>
      <w:marRight w:val="0"/>
      <w:marTop w:val="0"/>
      <w:marBottom w:val="0"/>
      <w:divBdr>
        <w:top w:val="none" w:sz="0" w:space="0" w:color="auto"/>
        <w:left w:val="none" w:sz="0" w:space="0" w:color="auto"/>
        <w:bottom w:val="none" w:sz="0" w:space="0" w:color="auto"/>
        <w:right w:val="none" w:sz="0" w:space="0" w:color="auto"/>
      </w:divBdr>
      <w:divsChild>
        <w:div w:id="179634427">
          <w:marLeft w:val="0"/>
          <w:marRight w:val="0"/>
          <w:marTop w:val="0"/>
          <w:marBottom w:val="0"/>
          <w:divBdr>
            <w:top w:val="none" w:sz="0" w:space="0" w:color="auto"/>
            <w:left w:val="none" w:sz="0" w:space="0" w:color="auto"/>
            <w:bottom w:val="none" w:sz="0" w:space="0" w:color="auto"/>
            <w:right w:val="none" w:sz="0" w:space="0" w:color="auto"/>
          </w:divBdr>
        </w:div>
      </w:divsChild>
    </w:div>
    <w:div w:id="676077314">
      <w:bodyDiv w:val="1"/>
      <w:marLeft w:val="0"/>
      <w:marRight w:val="0"/>
      <w:marTop w:val="0"/>
      <w:marBottom w:val="0"/>
      <w:divBdr>
        <w:top w:val="none" w:sz="0" w:space="0" w:color="auto"/>
        <w:left w:val="none" w:sz="0" w:space="0" w:color="auto"/>
        <w:bottom w:val="none" w:sz="0" w:space="0" w:color="auto"/>
        <w:right w:val="none" w:sz="0" w:space="0" w:color="auto"/>
      </w:divBdr>
      <w:divsChild>
        <w:div w:id="1519806302">
          <w:marLeft w:val="0"/>
          <w:marRight w:val="0"/>
          <w:marTop w:val="0"/>
          <w:marBottom w:val="0"/>
          <w:divBdr>
            <w:top w:val="none" w:sz="0" w:space="0" w:color="auto"/>
            <w:left w:val="none" w:sz="0" w:space="0" w:color="auto"/>
            <w:bottom w:val="none" w:sz="0" w:space="0" w:color="auto"/>
            <w:right w:val="none" w:sz="0" w:space="0" w:color="auto"/>
          </w:divBdr>
        </w:div>
      </w:divsChild>
    </w:div>
    <w:div w:id="702944820">
      <w:bodyDiv w:val="1"/>
      <w:marLeft w:val="0"/>
      <w:marRight w:val="0"/>
      <w:marTop w:val="0"/>
      <w:marBottom w:val="0"/>
      <w:divBdr>
        <w:top w:val="none" w:sz="0" w:space="0" w:color="auto"/>
        <w:left w:val="none" w:sz="0" w:space="0" w:color="auto"/>
        <w:bottom w:val="none" w:sz="0" w:space="0" w:color="auto"/>
        <w:right w:val="none" w:sz="0" w:space="0" w:color="auto"/>
      </w:divBdr>
      <w:divsChild>
        <w:div w:id="1196118706">
          <w:marLeft w:val="0"/>
          <w:marRight w:val="0"/>
          <w:marTop w:val="0"/>
          <w:marBottom w:val="0"/>
          <w:divBdr>
            <w:top w:val="none" w:sz="0" w:space="0" w:color="auto"/>
            <w:left w:val="none" w:sz="0" w:space="0" w:color="auto"/>
            <w:bottom w:val="none" w:sz="0" w:space="0" w:color="auto"/>
            <w:right w:val="none" w:sz="0" w:space="0" w:color="auto"/>
          </w:divBdr>
        </w:div>
      </w:divsChild>
    </w:div>
    <w:div w:id="749889150">
      <w:bodyDiv w:val="1"/>
      <w:marLeft w:val="0"/>
      <w:marRight w:val="0"/>
      <w:marTop w:val="0"/>
      <w:marBottom w:val="0"/>
      <w:divBdr>
        <w:top w:val="none" w:sz="0" w:space="0" w:color="auto"/>
        <w:left w:val="none" w:sz="0" w:space="0" w:color="auto"/>
        <w:bottom w:val="none" w:sz="0" w:space="0" w:color="auto"/>
        <w:right w:val="none" w:sz="0" w:space="0" w:color="auto"/>
      </w:divBdr>
      <w:divsChild>
        <w:div w:id="1699744089">
          <w:marLeft w:val="0"/>
          <w:marRight w:val="0"/>
          <w:marTop w:val="0"/>
          <w:marBottom w:val="0"/>
          <w:divBdr>
            <w:top w:val="none" w:sz="0" w:space="0" w:color="auto"/>
            <w:left w:val="none" w:sz="0" w:space="0" w:color="auto"/>
            <w:bottom w:val="none" w:sz="0" w:space="0" w:color="auto"/>
            <w:right w:val="none" w:sz="0" w:space="0" w:color="auto"/>
          </w:divBdr>
        </w:div>
      </w:divsChild>
    </w:div>
    <w:div w:id="763110480">
      <w:bodyDiv w:val="1"/>
      <w:marLeft w:val="0"/>
      <w:marRight w:val="0"/>
      <w:marTop w:val="0"/>
      <w:marBottom w:val="0"/>
      <w:divBdr>
        <w:top w:val="none" w:sz="0" w:space="0" w:color="auto"/>
        <w:left w:val="none" w:sz="0" w:space="0" w:color="auto"/>
        <w:bottom w:val="none" w:sz="0" w:space="0" w:color="auto"/>
        <w:right w:val="none" w:sz="0" w:space="0" w:color="auto"/>
      </w:divBdr>
      <w:divsChild>
        <w:div w:id="1857841971">
          <w:marLeft w:val="0"/>
          <w:marRight w:val="0"/>
          <w:marTop w:val="0"/>
          <w:marBottom w:val="0"/>
          <w:divBdr>
            <w:top w:val="none" w:sz="0" w:space="0" w:color="auto"/>
            <w:left w:val="none" w:sz="0" w:space="0" w:color="auto"/>
            <w:bottom w:val="none" w:sz="0" w:space="0" w:color="auto"/>
            <w:right w:val="none" w:sz="0" w:space="0" w:color="auto"/>
          </w:divBdr>
        </w:div>
      </w:divsChild>
    </w:div>
    <w:div w:id="772629746">
      <w:bodyDiv w:val="1"/>
      <w:marLeft w:val="0"/>
      <w:marRight w:val="0"/>
      <w:marTop w:val="0"/>
      <w:marBottom w:val="0"/>
      <w:divBdr>
        <w:top w:val="none" w:sz="0" w:space="0" w:color="auto"/>
        <w:left w:val="none" w:sz="0" w:space="0" w:color="auto"/>
        <w:bottom w:val="none" w:sz="0" w:space="0" w:color="auto"/>
        <w:right w:val="none" w:sz="0" w:space="0" w:color="auto"/>
      </w:divBdr>
      <w:divsChild>
        <w:div w:id="749041497">
          <w:marLeft w:val="0"/>
          <w:marRight w:val="0"/>
          <w:marTop w:val="0"/>
          <w:marBottom w:val="0"/>
          <w:divBdr>
            <w:top w:val="none" w:sz="0" w:space="0" w:color="auto"/>
            <w:left w:val="none" w:sz="0" w:space="0" w:color="auto"/>
            <w:bottom w:val="none" w:sz="0" w:space="0" w:color="auto"/>
            <w:right w:val="none" w:sz="0" w:space="0" w:color="auto"/>
          </w:divBdr>
        </w:div>
      </w:divsChild>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1728989510">
          <w:marLeft w:val="0"/>
          <w:marRight w:val="0"/>
          <w:marTop w:val="0"/>
          <w:marBottom w:val="0"/>
          <w:divBdr>
            <w:top w:val="none" w:sz="0" w:space="0" w:color="auto"/>
            <w:left w:val="none" w:sz="0" w:space="0" w:color="auto"/>
            <w:bottom w:val="none" w:sz="0" w:space="0" w:color="auto"/>
            <w:right w:val="none" w:sz="0" w:space="0" w:color="auto"/>
          </w:divBdr>
        </w:div>
      </w:divsChild>
    </w:div>
    <w:div w:id="859314121">
      <w:bodyDiv w:val="1"/>
      <w:marLeft w:val="0"/>
      <w:marRight w:val="0"/>
      <w:marTop w:val="0"/>
      <w:marBottom w:val="0"/>
      <w:divBdr>
        <w:top w:val="none" w:sz="0" w:space="0" w:color="auto"/>
        <w:left w:val="none" w:sz="0" w:space="0" w:color="auto"/>
        <w:bottom w:val="none" w:sz="0" w:space="0" w:color="auto"/>
        <w:right w:val="none" w:sz="0" w:space="0" w:color="auto"/>
      </w:divBdr>
      <w:divsChild>
        <w:div w:id="803738587">
          <w:marLeft w:val="0"/>
          <w:marRight w:val="0"/>
          <w:marTop w:val="0"/>
          <w:marBottom w:val="0"/>
          <w:divBdr>
            <w:top w:val="none" w:sz="0" w:space="0" w:color="auto"/>
            <w:left w:val="none" w:sz="0" w:space="0" w:color="auto"/>
            <w:bottom w:val="none" w:sz="0" w:space="0" w:color="auto"/>
            <w:right w:val="none" w:sz="0" w:space="0" w:color="auto"/>
          </w:divBdr>
        </w:div>
      </w:divsChild>
    </w:div>
    <w:div w:id="873689129">
      <w:bodyDiv w:val="1"/>
      <w:marLeft w:val="0"/>
      <w:marRight w:val="0"/>
      <w:marTop w:val="0"/>
      <w:marBottom w:val="0"/>
      <w:divBdr>
        <w:top w:val="none" w:sz="0" w:space="0" w:color="auto"/>
        <w:left w:val="none" w:sz="0" w:space="0" w:color="auto"/>
        <w:bottom w:val="none" w:sz="0" w:space="0" w:color="auto"/>
        <w:right w:val="none" w:sz="0" w:space="0" w:color="auto"/>
      </w:divBdr>
      <w:divsChild>
        <w:div w:id="95059848">
          <w:marLeft w:val="0"/>
          <w:marRight w:val="0"/>
          <w:marTop w:val="0"/>
          <w:marBottom w:val="0"/>
          <w:divBdr>
            <w:top w:val="none" w:sz="0" w:space="0" w:color="auto"/>
            <w:left w:val="none" w:sz="0" w:space="0" w:color="auto"/>
            <w:bottom w:val="none" w:sz="0" w:space="0" w:color="auto"/>
            <w:right w:val="none" w:sz="0" w:space="0" w:color="auto"/>
          </w:divBdr>
        </w:div>
      </w:divsChild>
    </w:div>
    <w:div w:id="927467252">
      <w:bodyDiv w:val="1"/>
      <w:marLeft w:val="0"/>
      <w:marRight w:val="0"/>
      <w:marTop w:val="0"/>
      <w:marBottom w:val="0"/>
      <w:divBdr>
        <w:top w:val="none" w:sz="0" w:space="0" w:color="auto"/>
        <w:left w:val="none" w:sz="0" w:space="0" w:color="auto"/>
        <w:bottom w:val="none" w:sz="0" w:space="0" w:color="auto"/>
        <w:right w:val="none" w:sz="0" w:space="0" w:color="auto"/>
      </w:divBdr>
      <w:divsChild>
        <w:div w:id="1736006160">
          <w:marLeft w:val="0"/>
          <w:marRight w:val="0"/>
          <w:marTop w:val="0"/>
          <w:marBottom w:val="0"/>
          <w:divBdr>
            <w:top w:val="none" w:sz="0" w:space="0" w:color="auto"/>
            <w:left w:val="none" w:sz="0" w:space="0" w:color="auto"/>
            <w:bottom w:val="none" w:sz="0" w:space="0" w:color="auto"/>
            <w:right w:val="none" w:sz="0" w:space="0" w:color="auto"/>
          </w:divBdr>
        </w:div>
      </w:divsChild>
    </w:div>
    <w:div w:id="1073819400">
      <w:bodyDiv w:val="1"/>
      <w:marLeft w:val="0"/>
      <w:marRight w:val="0"/>
      <w:marTop w:val="0"/>
      <w:marBottom w:val="0"/>
      <w:divBdr>
        <w:top w:val="none" w:sz="0" w:space="0" w:color="auto"/>
        <w:left w:val="none" w:sz="0" w:space="0" w:color="auto"/>
        <w:bottom w:val="none" w:sz="0" w:space="0" w:color="auto"/>
        <w:right w:val="none" w:sz="0" w:space="0" w:color="auto"/>
      </w:divBdr>
    </w:div>
    <w:div w:id="1091392370">
      <w:bodyDiv w:val="1"/>
      <w:marLeft w:val="0"/>
      <w:marRight w:val="0"/>
      <w:marTop w:val="0"/>
      <w:marBottom w:val="0"/>
      <w:divBdr>
        <w:top w:val="none" w:sz="0" w:space="0" w:color="auto"/>
        <w:left w:val="none" w:sz="0" w:space="0" w:color="auto"/>
        <w:bottom w:val="none" w:sz="0" w:space="0" w:color="auto"/>
        <w:right w:val="none" w:sz="0" w:space="0" w:color="auto"/>
      </w:divBdr>
      <w:divsChild>
        <w:div w:id="804659064">
          <w:marLeft w:val="0"/>
          <w:marRight w:val="0"/>
          <w:marTop w:val="0"/>
          <w:marBottom w:val="0"/>
          <w:divBdr>
            <w:top w:val="none" w:sz="0" w:space="0" w:color="auto"/>
            <w:left w:val="none" w:sz="0" w:space="0" w:color="auto"/>
            <w:bottom w:val="none" w:sz="0" w:space="0" w:color="auto"/>
            <w:right w:val="none" w:sz="0" w:space="0" w:color="auto"/>
          </w:divBdr>
        </w:div>
      </w:divsChild>
    </w:div>
    <w:div w:id="1098017825">
      <w:bodyDiv w:val="1"/>
      <w:marLeft w:val="0"/>
      <w:marRight w:val="0"/>
      <w:marTop w:val="0"/>
      <w:marBottom w:val="0"/>
      <w:divBdr>
        <w:top w:val="none" w:sz="0" w:space="0" w:color="auto"/>
        <w:left w:val="none" w:sz="0" w:space="0" w:color="auto"/>
        <w:bottom w:val="none" w:sz="0" w:space="0" w:color="auto"/>
        <w:right w:val="none" w:sz="0" w:space="0" w:color="auto"/>
      </w:divBdr>
    </w:div>
    <w:div w:id="1199128579">
      <w:bodyDiv w:val="1"/>
      <w:marLeft w:val="0"/>
      <w:marRight w:val="0"/>
      <w:marTop w:val="0"/>
      <w:marBottom w:val="0"/>
      <w:divBdr>
        <w:top w:val="none" w:sz="0" w:space="0" w:color="auto"/>
        <w:left w:val="none" w:sz="0" w:space="0" w:color="auto"/>
        <w:bottom w:val="none" w:sz="0" w:space="0" w:color="auto"/>
        <w:right w:val="none" w:sz="0" w:space="0" w:color="auto"/>
      </w:divBdr>
      <w:divsChild>
        <w:div w:id="1353266792">
          <w:marLeft w:val="0"/>
          <w:marRight w:val="0"/>
          <w:marTop w:val="0"/>
          <w:marBottom w:val="0"/>
          <w:divBdr>
            <w:top w:val="none" w:sz="0" w:space="0" w:color="auto"/>
            <w:left w:val="none" w:sz="0" w:space="0" w:color="auto"/>
            <w:bottom w:val="none" w:sz="0" w:space="0" w:color="auto"/>
            <w:right w:val="none" w:sz="0" w:space="0" w:color="auto"/>
          </w:divBdr>
        </w:div>
      </w:divsChild>
    </w:div>
    <w:div w:id="1305429185">
      <w:bodyDiv w:val="1"/>
      <w:marLeft w:val="0"/>
      <w:marRight w:val="0"/>
      <w:marTop w:val="0"/>
      <w:marBottom w:val="0"/>
      <w:divBdr>
        <w:top w:val="none" w:sz="0" w:space="0" w:color="auto"/>
        <w:left w:val="none" w:sz="0" w:space="0" w:color="auto"/>
        <w:bottom w:val="none" w:sz="0" w:space="0" w:color="auto"/>
        <w:right w:val="none" w:sz="0" w:space="0" w:color="auto"/>
      </w:divBdr>
      <w:divsChild>
        <w:div w:id="1470124924">
          <w:marLeft w:val="0"/>
          <w:marRight w:val="0"/>
          <w:marTop w:val="0"/>
          <w:marBottom w:val="0"/>
          <w:divBdr>
            <w:top w:val="none" w:sz="0" w:space="0" w:color="auto"/>
            <w:left w:val="none" w:sz="0" w:space="0" w:color="auto"/>
            <w:bottom w:val="none" w:sz="0" w:space="0" w:color="auto"/>
            <w:right w:val="none" w:sz="0" w:space="0" w:color="auto"/>
          </w:divBdr>
        </w:div>
      </w:divsChild>
    </w:div>
    <w:div w:id="1348292254">
      <w:bodyDiv w:val="1"/>
      <w:marLeft w:val="0"/>
      <w:marRight w:val="0"/>
      <w:marTop w:val="0"/>
      <w:marBottom w:val="0"/>
      <w:divBdr>
        <w:top w:val="none" w:sz="0" w:space="0" w:color="auto"/>
        <w:left w:val="none" w:sz="0" w:space="0" w:color="auto"/>
        <w:bottom w:val="none" w:sz="0" w:space="0" w:color="auto"/>
        <w:right w:val="none" w:sz="0" w:space="0" w:color="auto"/>
      </w:divBdr>
      <w:divsChild>
        <w:div w:id="1016882946">
          <w:marLeft w:val="0"/>
          <w:marRight w:val="0"/>
          <w:marTop w:val="0"/>
          <w:marBottom w:val="0"/>
          <w:divBdr>
            <w:top w:val="none" w:sz="0" w:space="0" w:color="auto"/>
            <w:left w:val="none" w:sz="0" w:space="0" w:color="auto"/>
            <w:bottom w:val="none" w:sz="0" w:space="0" w:color="auto"/>
            <w:right w:val="none" w:sz="0" w:space="0" w:color="auto"/>
          </w:divBdr>
        </w:div>
      </w:divsChild>
    </w:div>
    <w:div w:id="1431002341">
      <w:bodyDiv w:val="1"/>
      <w:marLeft w:val="0"/>
      <w:marRight w:val="0"/>
      <w:marTop w:val="0"/>
      <w:marBottom w:val="0"/>
      <w:divBdr>
        <w:top w:val="none" w:sz="0" w:space="0" w:color="auto"/>
        <w:left w:val="none" w:sz="0" w:space="0" w:color="auto"/>
        <w:bottom w:val="none" w:sz="0" w:space="0" w:color="auto"/>
        <w:right w:val="none" w:sz="0" w:space="0" w:color="auto"/>
      </w:divBdr>
      <w:divsChild>
        <w:div w:id="455953259">
          <w:marLeft w:val="0"/>
          <w:marRight w:val="0"/>
          <w:marTop w:val="0"/>
          <w:marBottom w:val="0"/>
          <w:divBdr>
            <w:top w:val="none" w:sz="0" w:space="0" w:color="auto"/>
            <w:left w:val="none" w:sz="0" w:space="0" w:color="auto"/>
            <w:bottom w:val="none" w:sz="0" w:space="0" w:color="auto"/>
            <w:right w:val="none" w:sz="0" w:space="0" w:color="auto"/>
          </w:divBdr>
        </w:div>
      </w:divsChild>
    </w:div>
    <w:div w:id="1479031408">
      <w:bodyDiv w:val="1"/>
      <w:marLeft w:val="0"/>
      <w:marRight w:val="0"/>
      <w:marTop w:val="0"/>
      <w:marBottom w:val="0"/>
      <w:divBdr>
        <w:top w:val="none" w:sz="0" w:space="0" w:color="auto"/>
        <w:left w:val="none" w:sz="0" w:space="0" w:color="auto"/>
        <w:bottom w:val="none" w:sz="0" w:space="0" w:color="auto"/>
        <w:right w:val="none" w:sz="0" w:space="0" w:color="auto"/>
      </w:divBdr>
      <w:divsChild>
        <w:div w:id="1415740420">
          <w:marLeft w:val="0"/>
          <w:marRight w:val="0"/>
          <w:marTop w:val="0"/>
          <w:marBottom w:val="0"/>
          <w:divBdr>
            <w:top w:val="none" w:sz="0" w:space="0" w:color="auto"/>
            <w:left w:val="none" w:sz="0" w:space="0" w:color="auto"/>
            <w:bottom w:val="none" w:sz="0" w:space="0" w:color="auto"/>
            <w:right w:val="none" w:sz="0" w:space="0" w:color="auto"/>
          </w:divBdr>
        </w:div>
      </w:divsChild>
    </w:div>
    <w:div w:id="1498691921">
      <w:bodyDiv w:val="1"/>
      <w:marLeft w:val="0"/>
      <w:marRight w:val="0"/>
      <w:marTop w:val="0"/>
      <w:marBottom w:val="0"/>
      <w:divBdr>
        <w:top w:val="none" w:sz="0" w:space="0" w:color="auto"/>
        <w:left w:val="none" w:sz="0" w:space="0" w:color="auto"/>
        <w:bottom w:val="none" w:sz="0" w:space="0" w:color="auto"/>
        <w:right w:val="none" w:sz="0" w:space="0" w:color="auto"/>
      </w:divBdr>
      <w:divsChild>
        <w:div w:id="1435248458">
          <w:marLeft w:val="0"/>
          <w:marRight w:val="0"/>
          <w:marTop w:val="0"/>
          <w:marBottom w:val="0"/>
          <w:divBdr>
            <w:top w:val="none" w:sz="0" w:space="0" w:color="auto"/>
            <w:left w:val="none" w:sz="0" w:space="0" w:color="auto"/>
            <w:bottom w:val="none" w:sz="0" w:space="0" w:color="auto"/>
            <w:right w:val="none" w:sz="0" w:space="0" w:color="auto"/>
          </w:divBdr>
        </w:div>
      </w:divsChild>
    </w:div>
    <w:div w:id="1585531278">
      <w:bodyDiv w:val="1"/>
      <w:marLeft w:val="0"/>
      <w:marRight w:val="0"/>
      <w:marTop w:val="0"/>
      <w:marBottom w:val="0"/>
      <w:divBdr>
        <w:top w:val="none" w:sz="0" w:space="0" w:color="auto"/>
        <w:left w:val="none" w:sz="0" w:space="0" w:color="auto"/>
        <w:bottom w:val="none" w:sz="0" w:space="0" w:color="auto"/>
        <w:right w:val="none" w:sz="0" w:space="0" w:color="auto"/>
      </w:divBdr>
      <w:divsChild>
        <w:div w:id="994606244">
          <w:marLeft w:val="0"/>
          <w:marRight w:val="0"/>
          <w:marTop w:val="0"/>
          <w:marBottom w:val="0"/>
          <w:divBdr>
            <w:top w:val="none" w:sz="0" w:space="0" w:color="auto"/>
            <w:left w:val="none" w:sz="0" w:space="0" w:color="auto"/>
            <w:bottom w:val="none" w:sz="0" w:space="0" w:color="auto"/>
            <w:right w:val="none" w:sz="0" w:space="0" w:color="auto"/>
          </w:divBdr>
        </w:div>
      </w:divsChild>
    </w:div>
    <w:div w:id="1625648648">
      <w:bodyDiv w:val="1"/>
      <w:marLeft w:val="0"/>
      <w:marRight w:val="0"/>
      <w:marTop w:val="0"/>
      <w:marBottom w:val="0"/>
      <w:divBdr>
        <w:top w:val="none" w:sz="0" w:space="0" w:color="auto"/>
        <w:left w:val="none" w:sz="0" w:space="0" w:color="auto"/>
        <w:bottom w:val="none" w:sz="0" w:space="0" w:color="auto"/>
        <w:right w:val="none" w:sz="0" w:space="0" w:color="auto"/>
      </w:divBdr>
    </w:div>
    <w:div w:id="1629698195">
      <w:bodyDiv w:val="1"/>
      <w:marLeft w:val="0"/>
      <w:marRight w:val="0"/>
      <w:marTop w:val="0"/>
      <w:marBottom w:val="0"/>
      <w:divBdr>
        <w:top w:val="none" w:sz="0" w:space="0" w:color="auto"/>
        <w:left w:val="none" w:sz="0" w:space="0" w:color="auto"/>
        <w:bottom w:val="none" w:sz="0" w:space="0" w:color="auto"/>
        <w:right w:val="none" w:sz="0" w:space="0" w:color="auto"/>
      </w:divBdr>
      <w:divsChild>
        <w:div w:id="781649316">
          <w:marLeft w:val="0"/>
          <w:marRight w:val="0"/>
          <w:marTop w:val="0"/>
          <w:marBottom w:val="0"/>
          <w:divBdr>
            <w:top w:val="none" w:sz="0" w:space="0" w:color="auto"/>
            <w:left w:val="none" w:sz="0" w:space="0" w:color="auto"/>
            <w:bottom w:val="none" w:sz="0" w:space="0" w:color="auto"/>
            <w:right w:val="none" w:sz="0" w:space="0" w:color="auto"/>
          </w:divBdr>
        </w:div>
      </w:divsChild>
    </w:div>
    <w:div w:id="1824738108">
      <w:bodyDiv w:val="1"/>
      <w:marLeft w:val="0"/>
      <w:marRight w:val="0"/>
      <w:marTop w:val="0"/>
      <w:marBottom w:val="0"/>
      <w:divBdr>
        <w:top w:val="none" w:sz="0" w:space="0" w:color="auto"/>
        <w:left w:val="none" w:sz="0" w:space="0" w:color="auto"/>
        <w:bottom w:val="none" w:sz="0" w:space="0" w:color="auto"/>
        <w:right w:val="none" w:sz="0" w:space="0" w:color="auto"/>
      </w:divBdr>
      <w:divsChild>
        <w:div w:id="2037386587">
          <w:marLeft w:val="0"/>
          <w:marRight w:val="0"/>
          <w:marTop w:val="0"/>
          <w:marBottom w:val="0"/>
          <w:divBdr>
            <w:top w:val="none" w:sz="0" w:space="0" w:color="auto"/>
            <w:left w:val="none" w:sz="0" w:space="0" w:color="auto"/>
            <w:bottom w:val="none" w:sz="0" w:space="0" w:color="auto"/>
            <w:right w:val="none" w:sz="0" w:space="0" w:color="auto"/>
          </w:divBdr>
        </w:div>
      </w:divsChild>
    </w:div>
    <w:div w:id="1893417826">
      <w:bodyDiv w:val="1"/>
      <w:marLeft w:val="0"/>
      <w:marRight w:val="0"/>
      <w:marTop w:val="0"/>
      <w:marBottom w:val="0"/>
      <w:divBdr>
        <w:top w:val="none" w:sz="0" w:space="0" w:color="auto"/>
        <w:left w:val="none" w:sz="0" w:space="0" w:color="auto"/>
        <w:bottom w:val="none" w:sz="0" w:space="0" w:color="auto"/>
        <w:right w:val="none" w:sz="0" w:space="0" w:color="auto"/>
      </w:divBdr>
      <w:divsChild>
        <w:div w:id="937637468">
          <w:marLeft w:val="0"/>
          <w:marRight w:val="0"/>
          <w:marTop w:val="0"/>
          <w:marBottom w:val="0"/>
          <w:divBdr>
            <w:top w:val="none" w:sz="0" w:space="0" w:color="auto"/>
            <w:left w:val="none" w:sz="0" w:space="0" w:color="auto"/>
            <w:bottom w:val="none" w:sz="0" w:space="0" w:color="auto"/>
            <w:right w:val="none" w:sz="0" w:space="0" w:color="auto"/>
          </w:divBdr>
        </w:div>
      </w:divsChild>
    </w:div>
    <w:div w:id="1941600121">
      <w:bodyDiv w:val="1"/>
      <w:marLeft w:val="0"/>
      <w:marRight w:val="0"/>
      <w:marTop w:val="0"/>
      <w:marBottom w:val="0"/>
      <w:divBdr>
        <w:top w:val="none" w:sz="0" w:space="0" w:color="auto"/>
        <w:left w:val="none" w:sz="0" w:space="0" w:color="auto"/>
        <w:bottom w:val="none" w:sz="0" w:space="0" w:color="auto"/>
        <w:right w:val="none" w:sz="0" w:space="0" w:color="auto"/>
      </w:divBdr>
    </w:div>
    <w:div w:id="1943298634">
      <w:bodyDiv w:val="1"/>
      <w:marLeft w:val="0"/>
      <w:marRight w:val="0"/>
      <w:marTop w:val="0"/>
      <w:marBottom w:val="0"/>
      <w:divBdr>
        <w:top w:val="none" w:sz="0" w:space="0" w:color="auto"/>
        <w:left w:val="none" w:sz="0" w:space="0" w:color="auto"/>
        <w:bottom w:val="none" w:sz="0" w:space="0" w:color="auto"/>
        <w:right w:val="none" w:sz="0" w:space="0" w:color="auto"/>
      </w:divBdr>
      <w:divsChild>
        <w:div w:id="674846505">
          <w:marLeft w:val="0"/>
          <w:marRight w:val="0"/>
          <w:marTop w:val="0"/>
          <w:marBottom w:val="0"/>
          <w:divBdr>
            <w:top w:val="none" w:sz="0" w:space="0" w:color="auto"/>
            <w:left w:val="none" w:sz="0" w:space="0" w:color="auto"/>
            <w:bottom w:val="none" w:sz="0" w:space="0" w:color="auto"/>
            <w:right w:val="none" w:sz="0" w:space="0" w:color="auto"/>
          </w:divBdr>
        </w:div>
      </w:divsChild>
    </w:div>
    <w:div w:id="2005469009">
      <w:bodyDiv w:val="1"/>
      <w:marLeft w:val="0"/>
      <w:marRight w:val="0"/>
      <w:marTop w:val="0"/>
      <w:marBottom w:val="0"/>
      <w:divBdr>
        <w:top w:val="none" w:sz="0" w:space="0" w:color="auto"/>
        <w:left w:val="none" w:sz="0" w:space="0" w:color="auto"/>
        <w:bottom w:val="none" w:sz="0" w:space="0" w:color="auto"/>
        <w:right w:val="none" w:sz="0" w:space="0" w:color="auto"/>
      </w:divBdr>
    </w:div>
    <w:div w:id="2118865289">
      <w:bodyDiv w:val="1"/>
      <w:marLeft w:val="0"/>
      <w:marRight w:val="0"/>
      <w:marTop w:val="0"/>
      <w:marBottom w:val="0"/>
      <w:divBdr>
        <w:top w:val="none" w:sz="0" w:space="0" w:color="auto"/>
        <w:left w:val="none" w:sz="0" w:space="0" w:color="auto"/>
        <w:bottom w:val="none" w:sz="0" w:space="0" w:color="auto"/>
        <w:right w:val="none" w:sz="0" w:space="0" w:color="auto"/>
      </w:divBdr>
      <w:divsChild>
        <w:div w:id="2721358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3.png"/><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الاسقف المعلقه وطرق تنفيذها  وتركيبها</vt:lpstr>
    </vt:vector>
  </TitlesOfParts>
  <Company/>
  <LinksUpToDate>false</LinksUpToDate>
  <CharactersWithSpaces>12971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الاسقف المعلقه وطرق تنفيذها  وتركيبها</dc:title>
  <dc:subject/>
  <dc:creator>mohamed</dc:creator>
  <cp:keywords/>
  <cp:lastModifiedBy>Hany Mohamed</cp:lastModifiedBy>
  <cp:revision>2</cp:revision>
  <cp:lastPrinted>2011-12-09T16:23:00Z</cp:lastPrinted>
  <dcterms:created xsi:type="dcterms:W3CDTF">2006-03-02T22:18:00Z</dcterms:created>
  <dcterms:modified xsi:type="dcterms:W3CDTF">2006-03-02T22:18:00Z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Compass 011</vt:lpwstr>
  </property>
</Properties>
</file>